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F46F1D" w:rsidRDefault="00F46F1D" w:rsidP="00F46F1D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5BF9">
        <w:rPr>
          <w:rFonts w:ascii="Times New Roman" w:hAnsi="Times New Roman" w:cs="Times New Roman"/>
          <w:sz w:val="28"/>
          <w:szCs w:val="28"/>
        </w:rPr>
        <w:t>Постановление</w:t>
      </w:r>
      <w:r w:rsidR="003C737E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№</w:t>
      </w:r>
      <w:r w:rsidR="009F5BF9">
        <w:rPr>
          <w:rFonts w:ascii="Times New Roman" w:hAnsi="Times New Roman" w:cs="Times New Roman"/>
          <w:sz w:val="28"/>
          <w:szCs w:val="28"/>
        </w:rPr>
        <w:t>1</w:t>
      </w:r>
      <w:r w:rsidR="00A30DB6">
        <w:rPr>
          <w:rFonts w:ascii="Times New Roman" w:hAnsi="Times New Roman" w:cs="Times New Roman"/>
          <w:sz w:val="28"/>
          <w:szCs w:val="28"/>
        </w:rPr>
        <w:t>8</w:t>
      </w:r>
      <w:r w:rsidR="000A46D1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от </w:t>
      </w:r>
      <w:r w:rsidR="009F5BF9">
        <w:rPr>
          <w:rFonts w:ascii="Times New Roman" w:hAnsi="Times New Roman" w:cs="Times New Roman"/>
          <w:sz w:val="28"/>
          <w:szCs w:val="28"/>
        </w:rPr>
        <w:t>1</w:t>
      </w:r>
      <w:r w:rsidR="00A30DB6">
        <w:rPr>
          <w:rFonts w:ascii="Times New Roman" w:hAnsi="Times New Roman" w:cs="Times New Roman"/>
          <w:sz w:val="28"/>
          <w:szCs w:val="28"/>
        </w:rPr>
        <w:t>5</w:t>
      </w:r>
      <w:r w:rsidR="009F5BF9">
        <w:rPr>
          <w:rFonts w:ascii="Times New Roman" w:hAnsi="Times New Roman" w:cs="Times New Roman"/>
          <w:sz w:val="28"/>
          <w:szCs w:val="28"/>
        </w:rPr>
        <w:t xml:space="preserve">  </w:t>
      </w:r>
      <w:r w:rsidR="00A30DB6">
        <w:rPr>
          <w:rFonts w:ascii="Times New Roman" w:hAnsi="Times New Roman" w:cs="Times New Roman"/>
          <w:sz w:val="28"/>
          <w:szCs w:val="28"/>
        </w:rPr>
        <w:t>июня</w:t>
      </w:r>
      <w:r w:rsidR="00B80855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20</w:t>
      </w:r>
      <w:r w:rsidR="00B80855">
        <w:rPr>
          <w:rFonts w:ascii="Times New Roman" w:hAnsi="Times New Roman" w:cs="Times New Roman"/>
          <w:sz w:val="28"/>
          <w:szCs w:val="28"/>
        </w:rPr>
        <w:t>20</w:t>
      </w:r>
      <w:r w:rsidR="0091216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30DB6" w:rsidRDefault="00A30DB6" w:rsidP="00A3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A30DB6" w:rsidRDefault="00A30DB6" w:rsidP="00A3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A30DB6" w:rsidRDefault="00A30DB6" w:rsidP="00A3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Куртлыкульский сельсовет 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30DB6" w:rsidRDefault="00A30DB6" w:rsidP="00A3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DB6" w:rsidRPr="00B41A26" w:rsidRDefault="00A30DB6" w:rsidP="00A3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Куртлыкульский сельсовет муниципального 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Куртлыкульский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30DB6" w:rsidRPr="00B41A2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Куртлыкульский</w:t>
      </w:r>
      <w:r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B41A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DB6" w:rsidRPr="00B41A2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Администрации сельского поселения Куртлыкульский сельсовет муниципального 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Башкортостан:</w:t>
      </w:r>
    </w:p>
    <w:p w:rsidR="00A30DB6" w:rsidRPr="00B41A2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A30DB6" w:rsidRPr="00B41A2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30DB6" w:rsidRPr="00B41A2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управляющего делами администрации сельского поселения Куртлыкульский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Караидельский район Республики Башкортостан.</w:t>
      </w:r>
    </w:p>
    <w:p w:rsidR="00A30DB6" w:rsidRPr="00261561" w:rsidRDefault="00A30DB6" w:rsidP="00A30D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 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61561">
        <w:rPr>
          <w:rFonts w:ascii="Times New Roman" w:hAnsi="Times New Roman"/>
          <w:sz w:val="28"/>
          <w:szCs w:val="28"/>
        </w:rPr>
        <w:t xml:space="preserve"> на информационном стенде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Куртлыкульски</w:t>
      </w:r>
      <w:r w:rsidRPr="00261561">
        <w:rPr>
          <w:rFonts w:ascii="Times New Roman" w:hAnsi="Times New Roman"/>
          <w:sz w:val="28"/>
          <w:szCs w:val="28"/>
        </w:rPr>
        <w:t>й сельсовет муниципального района Караидельский район Республики Башкортостан по адресу: Республика Башк</w:t>
      </w:r>
      <w:r>
        <w:rPr>
          <w:rFonts w:ascii="Times New Roman" w:hAnsi="Times New Roman"/>
          <w:sz w:val="28"/>
          <w:szCs w:val="28"/>
        </w:rPr>
        <w:t>ортостан, Караидельский район, д</w:t>
      </w:r>
      <w:r w:rsidRPr="002615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Куртлыкуль</w:t>
      </w:r>
      <w:r w:rsidRPr="002615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561">
        <w:rPr>
          <w:rFonts w:ascii="Times New Roman" w:hAnsi="Times New Roman"/>
          <w:sz w:val="28"/>
          <w:szCs w:val="28"/>
        </w:rPr>
        <w:t>ул</w:t>
      </w:r>
      <w:proofErr w:type="gramStart"/>
      <w:r w:rsidRPr="002615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261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Pr="00261561">
        <w:rPr>
          <w:rFonts w:ascii="Times New Roman" w:hAnsi="Times New Roman"/>
          <w:sz w:val="28"/>
          <w:szCs w:val="28"/>
        </w:rPr>
        <w:t>2, и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261561">
        <w:rPr>
          <w:rFonts w:ascii="Times New Roman" w:hAnsi="Times New Roman"/>
          <w:sz w:val="28"/>
          <w:szCs w:val="28"/>
        </w:rPr>
        <w:t xml:space="preserve"> на официал</w:t>
      </w:r>
      <w:r>
        <w:rPr>
          <w:rFonts w:ascii="Times New Roman" w:hAnsi="Times New Roman"/>
          <w:sz w:val="28"/>
          <w:szCs w:val="28"/>
        </w:rPr>
        <w:t>ьном сайте сельского поселения Куртлыкульск</w:t>
      </w:r>
      <w:r w:rsidRPr="00261561">
        <w:rPr>
          <w:rFonts w:ascii="Times New Roman" w:hAnsi="Times New Roman"/>
          <w:sz w:val="28"/>
          <w:szCs w:val="28"/>
        </w:rPr>
        <w:t xml:space="preserve">ий сельсовет: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E346B9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куртлыкуль.рф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hyperlink r:id="rId6" w:history="1"/>
      <w:r w:rsidRPr="00261561">
        <w:rPr>
          <w:rFonts w:ascii="Times New Roman" w:hAnsi="Times New Roman"/>
          <w:sz w:val="28"/>
          <w:szCs w:val="28"/>
        </w:rPr>
        <w:t xml:space="preserve">. </w:t>
      </w:r>
    </w:p>
    <w:p w:rsidR="00A30DB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A30DB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2868E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30DB6" w:rsidRPr="0028571C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30DB6" w:rsidRPr="00A30DB6" w:rsidRDefault="00A30DB6" w:rsidP="00A30D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Г</w:t>
      </w:r>
      <w:r w:rsidRPr="00A30DB6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</w:p>
    <w:p w:rsidR="00A30DB6" w:rsidRPr="00A30DB6" w:rsidRDefault="00A30DB6" w:rsidP="00A30D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 xml:space="preserve">Куртлыкульский сельсовет </w:t>
      </w:r>
    </w:p>
    <w:p w:rsidR="00A30DB6" w:rsidRPr="00A30DB6" w:rsidRDefault="00A30DB6" w:rsidP="00A30D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0DB6" w:rsidRPr="00A30DB6" w:rsidRDefault="00A30DB6" w:rsidP="00A30D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 xml:space="preserve">Караидельский район </w:t>
      </w:r>
    </w:p>
    <w:p w:rsidR="00A30DB6" w:rsidRPr="00A30DB6" w:rsidRDefault="00A30DB6" w:rsidP="00A30D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Ф.Х. </w:t>
      </w:r>
      <w:proofErr w:type="spellStart"/>
      <w:r w:rsidRPr="00A30DB6">
        <w:rPr>
          <w:rFonts w:ascii="Times New Roman" w:hAnsi="Times New Roman" w:cs="Times New Roman"/>
          <w:sz w:val="28"/>
          <w:szCs w:val="28"/>
        </w:rPr>
        <w:t>Саяпов</w:t>
      </w:r>
      <w:proofErr w:type="spellEnd"/>
      <w:r w:rsidRPr="00A3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DB6" w:rsidRDefault="00A30DB6" w:rsidP="00A30DB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30DB6" w:rsidRPr="00911B86" w:rsidRDefault="00A30DB6" w:rsidP="00A30DB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3" w:name="bookmark4"/>
      <w:bookmarkStart w:id="4" w:name="_GoBack"/>
      <w:bookmarkEnd w:id="3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A30DB6" w:rsidRPr="00911B86" w:rsidRDefault="00A30DB6" w:rsidP="00A30DB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 Куртлыкульский сельсовет</w:t>
      </w:r>
      <w:r w:rsidRPr="00911B8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30DB6" w:rsidRPr="00911B86" w:rsidRDefault="00A30DB6" w:rsidP="00A30DB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A30DB6" w:rsidRPr="00911B86" w:rsidRDefault="00A30DB6" w:rsidP="00A30DB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30DB6" w:rsidRPr="00911B86" w:rsidRDefault="00A30DB6" w:rsidP="00A30DB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года</w:t>
        </w:r>
      </w:smartTag>
      <w:r>
        <w:rPr>
          <w:rFonts w:ascii="Times New Roman" w:hAnsi="Times New Roman"/>
          <w:sz w:val="28"/>
          <w:szCs w:val="28"/>
        </w:rPr>
        <w:t xml:space="preserve"> № 18</w:t>
      </w:r>
    </w:p>
    <w:p w:rsidR="00A30DB6" w:rsidRPr="00D2042E" w:rsidRDefault="00A30DB6" w:rsidP="00A30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DB6" w:rsidRPr="00911B86" w:rsidRDefault="00A30DB6" w:rsidP="00A3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A30DB6" w:rsidRDefault="00A30DB6" w:rsidP="00A3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Куртлыкульский</w:t>
      </w:r>
      <w:r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11B8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</w:p>
    <w:p w:rsidR="00A30DB6" w:rsidRPr="00911B86" w:rsidRDefault="00A30DB6" w:rsidP="00A3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0DB6" w:rsidRPr="00E225E3" w:rsidRDefault="00A30DB6" w:rsidP="00A30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DB6" w:rsidRPr="00E225E3" w:rsidRDefault="00A30DB6" w:rsidP="00A3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A30DB6" w:rsidRPr="00D2042E" w:rsidRDefault="00A30DB6" w:rsidP="00A30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Куртлыкульский сельсовет муниципального 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администрацией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A30DB6" w:rsidRPr="0095545D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A30DB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30DB6" w:rsidRPr="0095545D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Устава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7E30D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A30DB6" w:rsidRPr="0095545D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A30DB6" w:rsidRPr="0095545D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A30DB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30DB6" w:rsidRDefault="00A30DB6" w:rsidP="00A30DB6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A30DB6" w:rsidRPr="00613E30" w:rsidRDefault="00A30DB6" w:rsidP="00A3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A30DB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 муниципального района Караидельский район Республики Башкортостан от 15 июня 2020 года №18  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Куртлыкульский сельсовет муниципального района Караидельский район Республики Башкортостан». 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30DB6" w:rsidRPr="0095545D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>, иные муниципальные правовые акты, влекущи</w:t>
      </w:r>
      <w:r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A30DB6" w:rsidRPr="0095545D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</w:t>
      </w:r>
      <w:r w:rsidRPr="007E30D5">
        <w:rPr>
          <w:rFonts w:ascii="Times New Roman" w:hAnsi="Times New Roman"/>
          <w:sz w:val="28"/>
          <w:szCs w:val="28"/>
        </w:rPr>
        <w:lastRenderedPageBreak/>
        <w:t xml:space="preserve">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DB6" w:rsidRDefault="00A30DB6" w:rsidP="00A30DB6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A30DB6" w:rsidRPr="00E225E3" w:rsidRDefault="00A30DB6" w:rsidP="00A3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DB6" w:rsidRDefault="00A30DB6" w:rsidP="00A30DB6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A30DB6" w:rsidRPr="00E225E3" w:rsidRDefault="00A30DB6" w:rsidP="00A30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DB6" w:rsidRPr="00D2042E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A30DB6" w:rsidRPr="00B41A26" w:rsidRDefault="00A30DB6" w:rsidP="00A3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сельского поселения Куртлыкульский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0354A5" w:rsidRPr="00A30DB6" w:rsidRDefault="000354A5" w:rsidP="00A30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354A5" w:rsidRPr="00A30DB6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2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9F5BF9"/>
    <w:rsid w:val="00A30DB6"/>
    <w:rsid w:val="00B1138E"/>
    <w:rsid w:val="00B80855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nsk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14</cp:revision>
  <dcterms:created xsi:type="dcterms:W3CDTF">2020-03-02T11:21:00Z</dcterms:created>
  <dcterms:modified xsi:type="dcterms:W3CDTF">2020-06-17T07:08:00Z</dcterms:modified>
</cp:coreProperties>
</file>