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suppressAutoHyphens/>
        <w:spacing w:after="0" w:line="240" w:lineRule="auto"/>
        <w:jc w:val="center"/>
        <w:rPr>
          <w:rFonts w:ascii="Times New Roman" w:eastAsia="Calibri" w:hAnsi="Times New Roman" w:cs="Times New Roman"/>
          <w:b/>
          <w:sz w:val="28"/>
          <w:szCs w:val="28"/>
        </w:rPr>
      </w:pPr>
    </w:p>
    <w:p w:rsidR="00B5136D" w:rsidRPr="00B5136D" w:rsidRDefault="00B5136D" w:rsidP="00B5136D">
      <w:pPr>
        <w:widowControl w:val="0"/>
        <w:suppressAutoHyphens/>
        <w:spacing w:after="0" w:line="240" w:lineRule="auto"/>
        <w:jc w:val="center"/>
        <w:rPr>
          <w:rFonts w:ascii="Calibri" w:eastAsia="Calibri" w:hAnsi="Calibri" w:cs="Times New Roman"/>
          <w:sz w:val="26"/>
          <w:szCs w:val="26"/>
        </w:rPr>
      </w:pPr>
      <w:r w:rsidRPr="00B5136D">
        <w:rPr>
          <w:rFonts w:ascii="Times New Roman" w:eastAsia="Calibri" w:hAnsi="Times New Roman" w:cs="Times New Roman"/>
          <w:sz w:val="26"/>
          <w:szCs w:val="26"/>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B5136D">
        <w:rPr>
          <w:rFonts w:ascii="Calibri" w:eastAsia="Calibri" w:hAnsi="Calibri" w:cs="Times New Roman"/>
          <w:sz w:val="26"/>
          <w:szCs w:val="26"/>
        </w:rPr>
        <w:t xml:space="preserve"> </w:t>
      </w:r>
      <w:r w:rsidRPr="00B5136D">
        <w:rPr>
          <w:rFonts w:ascii="Times New Roman" w:eastAsia="Calibri" w:hAnsi="Times New Roman" w:cs="Times New Roman"/>
          <w:sz w:val="26"/>
          <w:szCs w:val="26"/>
        </w:rPr>
        <w:t>в  муниципальном районе Караидельский район Республики Башкортостан</w:t>
      </w:r>
    </w:p>
    <w:p w:rsidR="00B5136D" w:rsidRPr="00B5136D" w:rsidRDefault="00B5136D" w:rsidP="00B5136D">
      <w:pPr>
        <w:suppressAutoHyphens/>
        <w:spacing w:after="0" w:line="240" w:lineRule="auto"/>
        <w:jc w:val="center"/>
        <w:rPr>
          <w:rFonts w:ascii="Times New Roman" w:eastAsia="Calibri" w:hAnsi="Times New Roman" w:cs="Times New Roman"/>
          <w:b/>
          <w:sz w:val="26"/>
          <w:szCs w:val="26"/>
        </w:rPr>
      </w:pPr>
    </w:p>
    <w:p w:rsidR="00B5136D" w:rsidRPr="00B5136D" w:rsidRDefault="00B5136D" w:rsidP="00B5136D">
      <w:pPr>
        <w:tabs>
          <w:tab w:val="left" w:pos="2835"/>
        </w:tabs>
        <w:suppressAutoHyphens/>
        <w:spacing w:after="0" w:line="240" w:lineRule="auto"/>
        <w:ind w:firstLine="709"/>
        <w:jc w:val="both"/>
        <w:rPr>
          <w:rFonts w:ascii="Calibri" w:eastAsia="Calibri" w:hAnsi="Calibri" w:cs="Times New Roman"/>
          <w:sz w:val="26"/>
          <w:szCs w:val="26"/>
        </w:rPr>
      </w:pPr>
      <w:r w:rsidRPr="00B5136D">
        <w:rPr>
          <w:rFonts w:ascii="Times New Roman" w:eastAsia="Calibri"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5136D">
        <w:rPr>
          <w:rFonts w:ascii="Times New Roman" w:eastAsia="Calibri" w:hAnsi="Times New Roman" w:cs="Times New Roman"/>
          <w:color w:val="000000"/>
          <w:sz w:val="26"/>
          <w:szCs w:val="26"/>
        </w:rPr>
        <w:t xml:space="preserve">Администрация </w:t>
      </w:r>
      <w:r w:rsidRPr="00B5136D">
        <w:rPr>
          <w:rFonts w:ascii="Times New Roman" w:eastAsia="Calibri" w:hAnsi="Times New Roman" w:cs="Times New Roman"/>
          <w:sz w:val="26"/>
          <w:szCs w:val="26"/>
        </w:rPr>
        <w:t>муниципального района Караидельский район Республики Башкортостан постановляет:</w:t>
      </w:r>
    </w:p>
    <w:p w:rsidR="00B5136D" w:rsidRPr="00B5136D" w:rsidRDefault="00B5136D" w:rsidP="00B5136D">
      <w:pPr>
        <w:widowControl w:val="0"/>
        <w:tabs>
          <w:tab w:val="left" w:pos="567"/>
        </w:tabs>
        <w:suppressAutoHyphens/>
        <w:spacing w:after="0" w:line="240" w:lineRule="auto"/>
        <w:ind w:firstLine="709"/>
        <w:contextualSpacing/>
        <w:jc w:val="both"/>
        <w:rPr>
          <w:rFonts w:ascii="Calibri" w:eastAsia="Calibri" w:hAnsi="Calibri" w:cs="Times New Roman"/>
          <w:sz w:val="26"/>
          <w:szCs w:val="26"/>
        </w:rPr>
      </w:pPr>
      <w:r w:rsidRPr="00B5136D">
        <w:rPr>
          <w:rFonts w:ascii="Times New Roman" w:eastAsia="Calibri" w:hAnsi="Times New Roman" w:cs="Times New Roman"/>
          <w:sz w:val="26"/>
          <w:szCs w:val="26"/>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B5136D">
        <w:rPr>
          <w:rFonts w:ascii="Times New Roman" w:eastAsia="Calibri" w:hAnsi="Times New Roman" w:cs="Times New Roman"/>
          <w:bCs/>
          <w:sz w:val="26"/>
          <w:szCs w:val="26"/>
        </w:rPr>
        <w:t xml:space="preserve">в </w:t>
      </w:r>
      <w:r w:rsidRPr="00B5136D">
        <w:rPr>
          <w:rFonts w:ascii="Times New Roman" w:eastAsia="Calibri" w:hAnsi="Times New Roman" w:cs="Times New Roman"/>
          <w:sz w:val="26"/>
          <w:szCs w:val="26"/>
        </w:rPr>
        <w:t>м</w:t>
      </w:r>
      <w:r w:rsidRPr="00B5136D">
        <w:rPr>
          <w:rFonts w:ascii="Times New Roman" w:eastAsia="Calibri" w:hAnsi="Times New Roman" w:cs="Times New Roman"/>
          <w:bCs/>
          <w:sz w:val="26"/>
          <w:szCs w:val="26"/>
        </w:rPr>
        <w:t>униципальном районе Караидельский район Республики Башкортостан.</w:t>
      </w:r>
    </w:p>
    <w:p w:rsidR="00B5136D" w:rsidRPr="00B5136D" w:rsidRDefault="00B5136D" w:rsidP="00B5136D">
      <w:pPr>
        <w:suppressAutoHyphens/>
        <w:spacing w:after="0" w:line="240" w:lineRule="auto"/>
        <w:ind w:firstLine="709"/>
        <w:jc w:val="both"/>
        <w:rPr>
          <w:rFonts w:ascii="Calibri" w:eastAsia="Calibri" w:hAnsi="Calibri" w:cs="Times New Roman"/>
          <w:sz w:val="26"/>
          <w:szCs w:val="26"/>
        </w:rPr>
      </w:pPr>
      <w:r w:rsidRPr="00B5136D">
        <w:rPr>
          <w:rFonts w:ascii="Times New Roman" w:eastAsia="Calibri" w:hAnsi="Times New Roman" w:cs="Times New Roman"/>
          <w:sz w:val="26"/>
          <w:szCs w:val="26"/>
        </w:rPr>
        <w:t>2. Настоящее постановление вступает в силу на следующий день, после дня его официального опубликования (обнародования).</w:t>
      </w:r>
    </w:p>
    <w:p w:rsidR="00B5136D" w:rsidRPr="00B5136D" w:rsidRDefault="00B5136D" w:rsidP="00B5136D">
      <w:pPr>
        <w:suppressAutoHyphens/>
        <w:spacing w:after="0" w:line="240" w:lineRule="auto"/>
        <w:ind w:firstLine="709"/>
        <w:contextualSpacing/>
        <w:jc w:val="both"/>
        <w:rPr>
          <w:rFonts w:ascii="Calibri" w:eastAsia="Calibri" w:hAnsi="Calibri" w:cs="Times New Roman"/>
        </w:rPr>
      </w:pPr>
      <w:r w:rsidRPr="00B5136D">
        <w:rPr>
          <w:rFonts w:ascii="Times New Roman" w:eastAsia="Times New Roman" w:hAnsi="Times New Roman" w:cs="Times New Roman"/>
          <w:sz w:val="26"/>
          <w:szCs w:val="26"/>
          <w:lang w:eastAsia="ru-RU"/>
        </w:rPr>
        <w:t xml:space="preserve">3. Настоящее постановление опубликовать (обнародовать) на официальном сайте Администрации муниципального района Караидельский район Республики Башкортостан  </w:t>
      </w:r>
      <w:hyperlink r:id="rId7">
        <w:r w:rsidRPr="00B5136D">
          <w:rPr>
            <w:rFonts w:ascii="Times New Roman" w:eastAsia="Calibri" w:hAnsi="Times New Roman" w:cs="Times New Roman"/>
            <w:color w:val="0000FF"/>
            <w:sz w:val="26"/>
            <w:szCs w:val="26"/>
            <w:u w:val="single"/>
            <w:lang w:val="en-US"/>
          </w:rPr>
          <w:t>www</w:t>
        </w:r>
        <w:r w:rsidRPr="00B5136D">
          <w:rPr>
            <w:rFonts w:ascii="Times New Roman" w:eastAsia="Calibri" w:hAnsi="Times New Roman" w:cs="Times New Roman"/>
            <w:color w:val="0000FF"/>
            <w:sz w:val="26"/>
            <w:szCs w:val="26"/>
            <w:u w:val="single"/>
          </w:rPr>
          <w:t>.</w:t>
        </w:r>
        <w:r w:rsidRPr="00B5136D">
          <w:rPr>
            <w:rFonts w:ascii="Times New Roman" w:eastAsia="Calibri" w:hAnsi="Times New Roman" w:cs="Times New Roman"/>
            <w:color w:val="0000FF"/>
            <w:sz w:val="26"/>
            <w:szCs w:val="26"/>
            <w:u w:val="single"/>
            <w:lang w:val="en-US"/>
          </w:rPr>
          <w:t>karaidel</w:t>
        </w:r>
        <w:r w:rsidRPr="00B5136D">
          <w:rPr>
            <w:rFonts w:ascii="Times New Roman" w:eastAsia="Calibri" w:hAnsi="Times New Roman" w:cs="Times New Roman"/>
            <w:color w:val="0000FF"/>
            <w:sz w:val="26"/>
            <w:szCs w:val="26"/>
            <w:u w:val="single"/>
          </w:rPr>
          <w:t>.</w:t>
        </w:r>
        <w:r w:rsidRPr="00B5136D">
          <w:rPr>
            <w:rFonts w:ascii="Times New Roman" w:eastAsia="Calibri" w:hAnsi="Times New Roman" w:cs="Times New Roman"/>
            <w:color w:val="0000FF"/>
            <w:sz w:val="26"/>
            <w:szCs w:val="26"/>
            <w:u w:val="single"/>
            <w:lang w:val="en-US"/>
          </w:rPr>
          <w:t>bashkortostan</w:t>
        </w:r>
        <w:r w:rsidRPr="00B5136D">
          <w:rPr>
            <w:rFonts w:ascii="Times New Roman" w:eastAsia="Calibri" w:hAnsi="Times New Roman" w:cs="Times New Roman"/>
            <w:color w:val="0000FF"/>
            <w:sz w:val="26"/>
            <w:szCs w:val="26"/>
            <w:u w:val="single"/>
          </w:rPr>
          <w:t>.</w:t>
        </w:r>
        <w:r w:rsidRPr="00B5136D">
          <w:rPr>
            <w:rFonts w:ascii="Times New Roman" w:eastAsia="Calibri" w:hAnsi="Times New Roman" w:cs="Times New Roman"/>
            <w:color w:val="0000FF"/>
            <w:sz w:val="26"/>
            <w:szCs w:val="26"/>
            <w:u w:val="single"/>
            <w:lang w:val="en-US"/>
          </w:rPr>
          <w:t>ru</w:t>
        </w:r>
      </w:hyperlink>
      <w:r w:rsidRPr="00B5136D">
        <w:rPr>
          <w:rFonts w:ascii="Times New Roman" w:eastAsia="Calibri" w:hAnsi="Times New Roman" w:cs="Times New Roman"/>
          <w:color w:val="0000FF"/>
          <w:sz w:val="26"/>
          <w:szCs w:val="26"/>
          <w:u w:val="single"/>
        </w:rPr>
        <w:t>.</w:t>
      </w:r>
    </w:p>
    <w:p w:rsidR="00B5136D" w:rsidRPr="00B5136D" w:rsidRDefault="00B5136D" w:rsidP="00B5136D">
      <w:pPr>
        <w:suppressAutoHyphens/>
        <w:spacing w:after="0" w:line="240" w:lineRule="auto"/>
        <w:ind w:firstLine="709"/>
        <w:contextualSpacing/>
        <w:jc w:val="both"/>
        <w:rPr>
          <w:rFonts w:ascii="Calibri" w:eastAsia="Calibri" w:hAnsi="Calibri" w:cs="Times New Roman"/>
        </w:rPr>
      </w:pPr>
      <w:r w:rsidRPr="00B5136D">
        <w:rPr>
          <w:rFonts w:ascii="Times New Roman" w:eastAsia="Calibri" w:hAnsi="Times New Roman" w:cs="Times New Roman"/>
          <w:color w:val="000000"/>
          <w:sz w:val="26"/>
          <w:szCs w:val="26"/>
        </w:rPr>
        <w:t xml:space="preserve">4. </w:t>
      </w:r>
      <w:r w:rsidRPr="00B5136D">
        <w:rPr>
          <w:rFonts w:ascii="Times New Roman" w:eastAsia="Calibri" w:hAnsi="Times New Roman" w:cs="Times New Roman"/>
          <w:color w:val="000000"/>
          <w:sz w:val="26"/>
          <w:szCs w:val="26"/>
          <w:lang w:eastAsia="ru-RU"/>
        </w:rPr>
        <w:t xml:space="preserve">Признать утратившим силу постановление Администрации муниципального района Караидельский район Республики Башкортостан от 15 апреля 2021 года  №191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w:t>
      </w:r>
      <w:r w:rsidRPr="00B5136D">
        <w:rPr>
          <w:rFonts w:ascii="Times New Roman" w:eastAsia="Calibri" w:hAnsi="Times New Roman" w:cs="Times New Roman"/>
          <w:sz w:val="26"/>
          <w:szCs w:val="26"/>
        </w:rPr>
        <w:t xml:space="preserve"> муниципального района Караидельский район Республики Башкортостан</w:t>
      </w:r>
      <w:r w:rsidRPr="00B5136D">
        <w:rPr>
          <w:rFonts w:ascii="Times New Roman" w:eastAsia="Calibri" w:hAnsi="Times New Roman" w:cs="Times New Roman"/>
          <w:color w:val="000000"/>
          <w:sz w:val="26"/>
          <w:szCs w:val="26"/>
          <w:lang w:eastAsia="ru-RU"/>
        </w:rPr>
        <w:t>» с последующими внесенными изменениями.</w:t>
      </w:r>
    </w:p>
    <w:p w:rsidR="00B5136D" w:rsidRPr="00B5136D" w:rsidRDefault="00B5136D" w:rsidP="00B5136D">
      <w:pPr>
        <w:suppressAutoHyphens/>
        <w:spacing w:after="0" w:line="240" w:lineRule="auto"/>
        <w:ind w:firstLine="709"/>
        <w:jc w:val="both"/>
        <w:rPr>
          <w:rFonts w:ascii="Calibri" w:eastAsia="Calibri" w:hAnsi="Calibri" w:cs="Times New Roman"/>
          <w:sz w:val="26"/>
          <w:szCs w:val="26"/>
        </w:rPr>
      </w:pPr>
      <w:r w:rsidRPr="00B5136D">
        <w:rPr>
          <w:rFonts w:ascii="Times New Roman" w:eastAsia="Calibri" w:hAnsi="Times New Roman" w:cs="Times New Roman"/>
          <w:sz w:val="26"/>
          <w:szCs w:val="26"/>
        </w:rPr>
        <w:t>5. Контроль исполнения данного постановления возложить на  заместителя главы Администрации по экономике, инвестициям и развитию предпринимательства Ирназарова Д.И.</w:t>
      </w:r>
    </w:p>
    <w:p w:rsidR="00B5136D" w:rsidRPr="00B5136D" w:rsidRDefault="00B5136D" w:rsidP="00B5136D">
      <w:pPr>
        <w:suppressAutoHyphens/>
        <w:spacing w:after="0" w:line="240" w:lineRule="auto"/>
        <w:ind w:firstLine="709"/>
        <w:jc w:val="both"/>
        <w:rPr>
          <w:rFonts w:ascii="Times New Roman" w:eastAsia="Calibri" w:hAnsi="Times New Roman" w:cs="Times New Roman"/>
          <w:sz w:val="26"/>
          <w:szCs w:val="26"/>
        </w:rPr>
      </w:pPr>
    </w:p>
    <w:p w:rsidR="00B5136D" w:rsidRPr="00B5136D" w:rsidRDefault="00B5136D" w:rsidP="00B5136D">
      <w:pPr>
        <w:suppressAutoHyphens/>
        <w:spacing w:after="0" w:line="240" w:lineRule="auto"/>
        <w:ind w:firstLine="709"/>
        <w:jc w:val="both"/>
        <w:rPr>
          <w:rFonts w:ascii="Times New Roman" w:eastAsia="Calibri" w:hAnsi="Times New Roman" w:cs="Times New Roman"/>
          <w:sz w:val="26"/>
          <w:szCs w:val="26"/>
        </w:rPr>
      </w:pPr>
    </w:p>
    <w:p w:rsidR="00B5136D" w:rsidRPr="00B5136D" w:rsidRDefault="00B5136D" w:rsidP="00B5136D">
      <w:pPr>
        <w:suppressAutoHyphens/>
        <w:spacing w:after="0" w:line="240" w:lineRule="auto"/>
        <w:jc w:val="both"/>
        <w:rPr>
          <w:rFonts w:ascii="Calibri" w:eastAsia="Calibri" w:hAnsi="Calibri" w:cs="Times New Roman"/>
          <w:sz w:val="26"/>
          <w:szCs w:val="26"/>
        </w:rPr>
      </w:pPr>
      <w:r w:rsidRPr="00B5136D">
        <w:rPr>
          <w:rFonts w:ascii="Times New Roman" w:eastAsia="Calibri" w:hAnsi="Times New Roman" w:cs="Times New Roman"/>
          <w:sz w:val="26"/>
          <w:szCs w:val="26"/>
        </w:rPr>
        <w:t>Глава Администрации                                                                             А.А.Шайдуллин</w:t>
      </w:r>
    </w:p>
    <w:p w:rsidR="00C603D8" w:rsidRPr="00C603D8" w:rsidRDefault="00C603D8" w:rsidP="00C603D8">
      <w:pPr>
        <w:tabs>
          <w:tab w:val="left" w:pos="7425"/>
        </w:tabs>
        <w:suppressAutoHyphens/>
        <w:spacing w:after="0" w:line="240" w:lineRule="auto"/>
        <w:ind w:firstLine="851"/>
        <w:jc w:val="right"/>
        <w:rPr>
          <w:rFonts w:ascii="Times New Roman" w:eastAsia="Calibri" w:hAnsi="Times New Roman" w:cs="Times New Roman"/>
          <w:b/>
          <w:sz w:val="28"/>
          <w:szCs w:val="28"/>
        </w:rPr>
      </w:pPr>
    </w:p>
    <w:p w:rsidR="00C603D8" w:rsidRPr="00C603D8" w:rsidRDefault="00C603D8" w:rsidP="00C603D8">
      <w:pPr>
        <w:tabs>
          <w:tab w:val="left" w:pos="7425"/>
        </w:tabs>
        <w:suppressAutoHyphens/>
        <w:spacing w:after="0" w:line="240" w:lineRule="auto"/>
        <w:ind w:firstLine="851"/>
        <w:jc w:val="right"/>
        <w:rPr>
          <w:rFonts w:ascii="Times New Roman" w:eastAsia="Calibri" w:hAnsi="Times New Roman" w:cs="Times New Roman"/>
          <w:b/>
          <w:sz w:val="28"/>
          <w:szCs w:val="28"/>
        </w:rPr>
      </w:pPr>
    </w:p>
    <w:p w:rsidR="00C603D8" w:rsidRPr="00C603D8" w:rsidRDefault="00C603D8" w:rsidP="00C603D8">
      <w:pPr>
        <w:tabs>
          <w:tab w:val="left" w:pos="7425"/>
        </w:tabs>
        <w:suppressAutoHyphens/>
        <w:spacing w:after="0" w:line="240" w:lineRule="auto"/>
        <w:ind w:firstLine="851"/>
        <w:jc w:val="right"/>
        <w:rPr>
          <w:rFonts w:ascii="Calibri" w:eastAsia="Calibri" w:hAnsi="Calibri" w:cs="Times New Roman"/>
        </w:rPr>
      </w:pPr>
      <w:r w:rsidRPr="00C603D8">
        <w:rPr>
          <w:rFonts w:ascii="Times New Roman" w:eastAsia="Calibri" w:hAnsi="Times New Roman" w:cs="Times New Roman"/>
        </w:rPr>
        <w:t>Утвержден</w:t>
      </w:r>
    </w:p>
    <w:p w:rsidR="00C603D8" w:rsidRPr="00C603D8" w:rsidRDefault="00C603D8" w:rsidP="00C603D8">
      <w:pPr>
        <w:widowControl w:val="0"/>
        <w:suppressAutoHyphens/>
        <w:spacing w:after="0" w:line="240" w:lineRule="auto"/>
        <w:ind w:firstLine="851"/>
        <w:jc w:val="right"/>
        <w:rPr>
          <w:rFonts w:ascii="Calibri" w:eastAsia="Calibri" w:hAnsi="Calibri" w:cs="Times New Roman"/>
        </w:rPr>
      </w:pPr>
      <w:r w:rsidRPr="00C603D8">
        <w:rPr>
          <w:rFonts w:ascii="Times New Roman" w:eastAsia="Calibri" w:hAnsi="Times New Roman" w:cs="Times New Roman"/>
        </w:rPr>
        <w:t xml:space="preserve">постановлением Администрации </w:t>
      </w:r>
    </w:p>
    <w:p w:rsidR="00C603D8" w:rsidRPr="00C603D8" w:rsidRDefault="00C603D8" w:rsidP="00C603D8">
      <w:pPr>
        <w:widowControl w:val="0"/>
        <w:suppressAutoHyphens/>
        <w:spacing w:after="0" w:line="240" w:lineRule="auto"/>
        <w:ind w:firstLine="851"/>
        <w:jc w:val="right"/>
        <w:rPr>
          <w:rFonts w:ascii="Calibri" w:eastAsia="Calibri" w:hAnsi="Calibri" w:cs="Times New Roman"/>
        </w:rPr>
      </w:pPr>
      <w:r w:rsidRPr="00C603D8">
        <w:rPr>
          <w:rFonts w:ascii="Times New Roman" w:eastAsia="Calibri" w:hAnsi="Times New Roman" w:cs="Times New Roman"/>
        </w:rPr>
        <w:t xml:space="preserve">муниципального района Караидельский район </w:t>
      </w:r>
    </w:p>
    <w:p w:rsidR="00C603D8" w:rsidRPr="00C603D8" w:rsidRDefault="00C603D8" w:rsidP="00C603D8">
      <w:pPr>
        <w:widowControl w:val="0"/>
        <w:suppressAutoHyphens/>
        <w:spacing w:after="0" w:line="240" w:lineRule="auto"/>
        <w:ind w:firstLine="851"/>
        <w:jc w:val="right"/>
        <w:rPr>
          <w:rFonts w:ascii="Calibri" w:eastAsia="Calibri" w:hAnsi="Calibri" w:cs="Times New Roman"/>
        </w:rPr>
      </w:pPr>
      <w:r w:rsidRPr="00C603D8">
        <w:rPr>
          <w:rFonts w:ascii="Times New Roman" w:eastAsia="Calibri" w:hAnsi="Times New Roman" w:cs="Times New Roman"/>
        </w:rPr>
        <w:t>Республики Башкортостан</w:t>
      </w:r>
    </w:p>
    <w:p w:rsidR="00C603D8" w:rsidRPr="00C603D8" w:rsidRDefault="00C603D8" w:rsidP="00C603D8">
      <w:pPr>
        <w:widowControl w:val="0"/>
        <w:suppressAutoHyphens/>
        <w:spacing w:after="0" w:line="240" w:lineRule="auto"/>
        <w:ind w:firstLine="851"/>
        <w:jc w:val="right"/>
        <w:rPr>
          <w:rFonts w:ascii="Calibri" w:eastAsia="Calibri" w:hAnsi="Calibri" w:cs="Times New Roman"/>
        </w:rPr>
      </w:pPr>
      <w:r w:rsidRPr="00C603D8">
        <w:rPr>
          <w:rFonts w:ascii="Times New Roman" w:eastAsia="Calibri" w:hAnsi="Times New Roman" w:cs="Times New Roman"/>
        </w:rPr>
        <w:t>от ____________20___ года №____</w:t>
      </w:r>
    </w:p>
    <w:p w:rsidR="00C603D8" w:rsidRPr="00C603D8" w:rsidRDefault="00C603D8" w:rsidP="00C603D8">
      <w:pPr>
        <w:widowControl w:val="0"/>
        <w:suppressAutoHyphens/>
        <w:spacing w:after="0" w:line="240" w:lineRule="auto"/>
        <w:ind w:firstLine="567"/>
        <w:contextualSpacing/>
        <w:jc w:val="center"/>
        <w:rPr>
          <w:rFonts w:ascii="Times New Roman" w:eastAsia="Calibri" w:hAnsi="Times New Roman" w:cs="Times New Roman"/>
          <w:b/>
          <w:sz w:val="28"/>
          <w:szCs w:val="28"/>
        </w:rPr>
      </w:pPr>
    </w:p>
    <w:p w:rsidR="00C603D8" w:rsidRPr="00C603D8" w:rsidRDefault="00C603D8" w:rsidP="00C603D8">
      <w:pPr>
        <w:widowControl w:val="0"/>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муниципальном районе Караидельский район Республики Башкортостан</w:t>
      </w:r>
    </w:p>
    <w:p w:rsidR="00C603D8" w:rsidRPr="00C603D8" w:rsidRDefault="00C603D8" w:rsidP="00C603D8">
      <w:pPr>
        <w:widowControl w:val="0"/>
        <w:suppressAutoHyphens/>
        <w:spacing w:after="0" w:line="240" w:lineRule="auto"/>
        <w:ind w:firstLine="851"/>
        <w:jc w:val="center"/>
        <w:rPr>
          <w:rFonts w:ascii="Times New Roman" w:eastAsia="Calibri" w:hAnsi="Times New Roman" w:cs="Times New Roman"/>
          <w:b/>
          <w:bCs/>
          <w:sz w:val="28"/>
          <w:szCs w:val="28"/>
        </w:rPr>
      </w:pPr>
    </w:p>
    <w:p w:rsidR="00C603D8" w:rsidRPr="00C603D8" w:rsidRDefault="00C603D8" w:rsidP="00C603D8">
      <w:pPr>
        <w:widowControl w:val="0"/>
        <w:tabs>
          <w:tab w:val="left" w:pos="567"/>
        </w:tabs>
        <w:suppressAutoHyphens/>
        <w:spacing w:after="0" w:line="240" w:lineRule="auto"/>
        <w:ind w:firstLine="426"/>
        <w:contextualSpacing/>
        <w:jc w:val="both"/>
        <w:rPr>
          <w:rFonts w:ascii="Times New Roman" w:eastAsia="Calibri" w:hAnsi="Times New Roman" w:cs="Times New Roman"/>
          <w:sz w:val="28"/>
          <w:szCs w:val="28"/>
        </w:rPr>
      </w:pPr>
    </w:p>
    <w:p w:rsidR="00C603D8" w:rsidRPr="00C603D8" w:rsidRDefault="00C603D8" w:rsidP="00C603D8">
      <w:pPr>
        <w:widowControl w:val="0"/>
        <w:tabs>
          <w:tab w:val="left" w:pos="567"/>
        </w:tabs>
        <w:suppressAutoHyphens/>
        <w:spacing w:after="0" w:line="240" w:lineRule="auto"/>
        <w:ind w:firstLine="426"/>
        <w:contextualSpacing/>
        <w:jc w:val="center"/>
        <w:rPr>
          <w:rFonts w:ascii="Calibri" w:eastAsia="Calibri" w:hAnsi="Calibri" w:cs="Times New Roman"/>
        </w:rPr>
      </w:pPr>
      <w:r w:rsidRPr="00C603D8">
        <w:rPr>
          <w:rFonts w:ascii="Times New Roman" w:eastAsia="Calibri" w:hAnsi="Times New Roman" w:cs="Times New Roman"/>
          <w:sz w:val="28"/>
          <w:szCs w:val="28"/>
        </w:rPr>
        <w:t>I. Общие положения</w:t>
      </w:r>
    </w:p>
    <w:p w:rsidR="00C603D8" w:rsidRPr="00C603D8" w:rsidRDefault="00C603D8" w:rsidP="00C603D8">
      <w:pPr>
        <w:widowControl w:val="0"/>
        <w:suppressAutoHyphens/>
        <w:spacing w:after="0" w:line="240" w:lineRule="auto"/>
        <w:jc w:val="both"/>
        <w:outlineLvl w:val="1"/>
        <w:rPr>
          <w:rFonts w:ascii="Times New Roman" w:eastAsia="Calibri" w:hAnsi="Times New Roman" w:cs="Times New Roman"/>
          <w:sz w:val="28"/>
        </w:rPr>
      </w:pPr>
    </w:p>
    <w:p w:rsidR="00C603D8" w:rsidRPr="00C603D8" w:rsidRDefault="00C603D8" w:rsidP="00C603D8">
      <w:pPr>
        <w:widowControl w:val="0"/>
        <w:suppressAutoHyphens/>
        <w:spacing w:after="0" w:line="240" w:lineRule="auto"/>
        <w:ind w:firstLine="709"/>
        <w:contextualSpacing/>
        <w:jc w:val="center"/>
        <w:outlineLvl w:val="1"/>
        <w:rPr>
          <w:rFonts w:ascii="Calibri" w:eastAsia="Calibri" w:hAnsi="Calibri" w:cs="Times New Roman"/>
        </w:rPr>
      </w:pPr>
      <w:r w:rsidRPr="00C603D8">
        <w:rPr>
          <w:rFonts w:ascii="Times New Roman" w:eastAsia="Calibri" w:hAnsi="Times New Roman" w:cs="Times New Roman"/>
          <w:sz w:val="28"/>
          <w:szCs w:val="28"/>
        </w:rPr>
        <w:t>Предмет регулирования Административного регламента</w:t>
      </w:r>
    </w:p>
    <w:p w:rsidR="00C603D8" w:rsidRPr="00C603D8" w:rsidRDefault="00C603D8" w:rsidP="00C603D8">
      <w:pPr>
        <w:widowControl w:val="0"/>
        <w:suppressAutoHyphens/>
        <w:spacing w:after="0" w:line="240" w:lineRule="auto"/>
        <w:ind w:firstLine="709"/>
        <w:contextualSpacing/>
        <w:jc w:val="center"/>
        <w:outlineLvl w:val="1"/>
        <w:rPr>
          <w:rFonts w:ascii="Times New Roman" w:eastAsia="Calibri" w:hAnsi="Times New Roman" w:cs="Times New Roman"/>
          <w:sz w:val="28"/>
          <w:szCs w:val="28"/>
        </w:rPr>
      </w:pP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муниципальном районе Караидельский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b/>
          <w:sz w:val="28"/>
          <w:szCs w:val="28"/>
        </w:rPr>
      </w:pPr>
    </w:p>
    <w:p w:rsidR="00C603D8" w:rsidRPr="00C603D8" w:rsidRDefault="00C603D8" w:rsidP="00C603D8">
      <w:pPr>
        <w:widowControl w:val="0"/>
        <w:suppressAutoHyphens/>
        <w:spacing w:after="0" w:line="240" w:lineRule="auto"/>
        <w:ind w:firstLine="709"/>
        <w:jc w:val="center"/>
        <w:outlineLvl w:val="2"/>
        <w:rPr>
          <w:rFonts w:ascii="Calibri" w:eastAsia="Calibri" w:hAnsi="Calibri" w:cs="Times New Roman"/>
        </w:rPr>
      </w:pPr>
      <w:r w:rsidRPr="00C603D8">
        <w:rPr>
          <w:rFonts w:ascii="Times New Roman" w:eastAsia="Calibri" w:hAnsi="Times New Roman" w:cs="Times New Roman"/>
          <w:sz w:val="28"/>
          <w:szCs w:val="28"/>
        </w:rPr>
        <w:t>Круг заявителей</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lang w:eastAsia="ru-RU"/>
        </w:rPr>
      </w:pPr>
      <w:r w:rsidRPr="00C603D8">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C603D8">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bCs/>
          <w:sz w:val="28"/>
          <w:szCs w:val="28"/>
          <w:lang w:eastAsia="ru-RU"/>
        </w:rPr>
        <w:lastRenderedPageBreak/>
        <w:t>1) </w:t>
      </w:r>
      <w:r w:rsidRPr="00C603D8">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603D8" w:rsidRPr="00C603D8" w:rsidRDefault="00C603D8" w:rsidP="00C603D8">
      <w:pPr>
        <w:suppressAutoHyphens/>
        <w:spacing w:after="0" w:line="240" w:lineRule="auto"/>
        <w:ind w:firstLine="709"/>
        <w:rPr>
          <w:rFonts w:ascii="Times New Roman" w:eastAsia="BatangChe" w:hAnsi="Times New Roman" w:cs="Times New Roman"/>
          <w:sz w:val="28"/>
          <w:lang w:eastAsia="ru-RU"/>
        </w:rPr>
      </w:pPr>
      <w:r w:rsidRPr="00C603D8">
        <w:rPr>
          <w:rFonts w:ascii="Times New Roman" w:eastAsia="BatangChe" w:hAnsi="Times New Roman" w:cs="Times New Roman"/>
          <w:sz w:val="28"/>
          <w:lang w:eastAsia="ru-RU"/>
        </w:rPr>
        <w:t>2) являющихся участниками соглашений о разделе продукции;</w:t>
      </w:r>
    </w:p>
    <w:p w:rsidR="00C603D8" w:rsidRPr="00C603D8" w:rsidRDefault="00C603D8" w:rsidP="00C603D8">
      <w:pPr>
        <w:suppressAutoHyphens/>
        <w:spacing w:after="0" w:line="240" w:lineRule="auto"/>
        <w:ind w:firstLine="709"/>
        <w:rPr>
          <w:rFonts w:ascii="Times New Roman" w:eastAsia="BatangChe" w:hAnsi="Times New Roman" w:cs="Times New Roman"/>
          <w:sz w:val="28"/>
          <w:lang w:eastAsia="ru-RU"/>
        </w:rPr>
      </w:pPr>
      <w:r w:rsidRPr="00C603D8">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C603D8" w:rsidRPr="00C603D8" w:rsidRDefault="00C603D8" w:rsidP="00C603D8">
      <w:pPr>
        <w:suppressAutoHyphens/>
        <w:spacing w:after="0" w:line="240" w:lineRule="auto"/>
        <w:ind w:firstLine="709"/>
        <w:jc w:val="both"/>
        <w:rPr>
          <w:rFonts w:ascii="Times New Roman" w:eastAsia="BatangChe" w:hAnsi="Times New Roman" w:cs="Times New Roman"/>
          <w:sz w:val="28"/>
          <w:lang w:eastAsia="ru-RU"/>
        </w:rPr>
      </w:pPr>
      <w:r w:rsidRPr="00C603D8">
        <w:rPr>
          <w:rFonts w:ascii="Times New Roman" w:eastAsia="BatangChe" w:hAnsi="Times New Roman" w:cs="Times New Roman"/>
          <w:sz w:val="28"/>
          <w:lang w:eastAsia="ru-RU"/>
        </w:rPr>
        <w:t xml:space="preserve">4) являющихся в порядке, установленном </w:t>
      </w:r>
      <w:hyperlink r:id="rId8" w:history="1">
        <w:r w:rsidRPr="00C603D8">
          <w:rPr>
            <w:rFonts w:ascii="Times New Roman" w:eastAsia="BatangChe" w:hAnsi="Times New Roman" w:cs="Times New Roman"/>
            <w:sz w:val="28"/>
            <w:lang w:eastAsia="ru-RU"/>
          </w:rPr>
          <w:t>законодательством</w:t>
        </w:r>
      </w:hyperlink>
      <w:r w:rsidRPr="00C603D8">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BatangChe" w:hAnsi="Times New Roman" w:cs="Times New Roman"/>
          <w:sz w:val="28"/>
          <w:lang w:eastAsia="ru-RU"/>
        </w:rPr>
        <w:t>5) </w:t>
      </w:r>
      <w:r w:rsidRPr="00C603D8">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C603D8" w:rsidRPr="00C603D8" w:rsidRDefault="00C603D8" w:rsidP="00C603D8">
      <w:p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03D8" w:rsidRPr="00C603D8" w:rsidRDefault="00C603D8" w:rsidP="00C603D8">
      <w:pPr>
        <w:suppressAutoHyphens/>
        <w:spacing w:after="0" w:line="240" w:lineRule="auto"/>
        <w:jc w:val="both"/>
        <w:rPr>
          <w:rFonts w:ascii="Times New Roman" w:eastAsia="Calibri" w:hAnsi="Times New Roman" w:cs="Times New Roman"/>
          <w:b/>
          <w:sz w:val="28"/>
          <w:szCs w:val="28"/>
        </w:rPr>
      </w:pPr>
    </w:p>
    <w:p w:rsidR="00C603D8" w:rsidRPr="00C603D8" w:rsidRDefault="00C603D8" w:rsidP="00C603D8">
      <w:pPr>
        <w:widowControl w:val="0"/>
        <w:suppressAutoHyphens/>
        <w:spacing w:after="0" w:line="240" w:lineRule="auto"/>
        <w:ind w:firstLine="709"/>
        <w:jc w:val="center"/>
        <w:outlineLvl w:val="2"/>
        <w:rPr>
          <w:rFonts w:ascii="Calibri" w:eastAsia="Calibri" w:hAnsi="Calibri" w:cs="Times New Roman"/>
        </w:rPr>
      </w:pPr>
      <w:r w:rsidRPr="00C603D8">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C603D8" w:rsidRPr="00C603D8" w:rsidRDefault="00C603D8" w:rsidP="00C603D8">
      <w:pPr>
        <w:widowControl w:val="0"/>
        <w:suppressAutoHyphens/>
        <w:spacing w:after="0" w:line="240" w:lineRule="auto"/>
        <w:ind w:firstLine="709"/>
        <w:jc w:val="center"/>
        <w:outlineLvl w:val="2"/>
        <w:rPr>
          <w:rFonts w:ascii="Times New Roman" w:eastAsia="Calibri" w:hAnsi="Times New Roman" w:cs="Times New Roman"/>
          <w:sz w:val="28"/>
          <w:szCs w:val="28"/>
        </w:rPr>
      </w:pP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C603D8" w:rsidRPr="00C603D8" w:rsidRDefault="00C603D8" w:rsidP="00C603D8">
      <w:pPr>
        <w:widowControl w:val="0"/>
        <w:numPr>
          <w:ilvl w:val="2"/>
          <w:numId w:val="2"/>
        </w:numPr>
        <w:tabs>
          <w:tab w:val="left" w:pos="851"/>
          <w:tab w:val="left" w:pos="1134"/>
        </w:tabs>
        <w:suppressAutoHyphens/>
        <w:spacing w:after="0" w:line="240" w:lineRule="auto"/>
        <w:ind w:firstLine="709"/>
        <w:contextualSpacing/>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 xml:space="preserve">непосредственно при личном приеме заявителя в </w:t>
      </w:r>
      <w:r w:rsidRPr="00C603D8">
        <w:rPr>
          <w:rFonts w:ascii="Times New Roman" w:eastAsia="Calibri" w:hAnsi="Times New Roman" w:cs="Times New Roman"/>
          <w:sz w:val="28"/>
          <w:szCs w:val="28"/>
        </w:rPr>
        <w:t>Администрации муниципального района Караидельский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C603D8" w:rsidRPr="00C603D8" w:rsidRDefault="00C603D8" w:rsidP="00C603D8">
      <w:pPr>
        <w:widowControl w:val="0"/>
        <w:numPr>
          <w:ilvl w:val="2"/>
          <w:numId w:val="2"/>
        </w:numPr>
        <w:tabs>
          <w:tab w:val="left" w:pos="851"/>
          <w:tab w:val="left" w:pos="1134"/>
        </w:tabs>
        <w:suppressAutoHyphens/>
        <w:spacing w:after="0" w:line="240" w:lineRule="auto"/>
        <w:ind w:firstLine="709"/>
        <w:contextualSpacing/>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по телефону в Администрации или РГАУ МФЦ;</w:t>
      </w:r>
    </w:p>
    <w:p w:rsidR="00C603D8" w:rsidRPr="00C603D8" w:rsidRDefault="00C603D8" w:rsidP="00C603D8">
      <w:pPr>
        <w:widowControl w:val="0"/>
        <w:numPr>
          <w:ilvl w:val="2"/>
          <w:numId w:val="2"/>
        </w:numPr>
        <w:tabs>
          <w:tab w:val="left" w:pos="851"/>
          <w:tab w:val="left" w:pos="1134"/>
        </w:tabs>
        <w:suppressAutoHyphens/>
        <w:spacing w:after="0" w:line="240" w:lineRule="auto"/>
        <w:ind w:firstLine="709"/>
        <w:contextualSpacing/>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C603D8" w:rsidRPr="00C603D8" w:rsidRDefault="00C603D8" w:rsidP="00C603D8">
      <w:pPr>
        <w:widowControl w:val="0"/>
        <w:numPr>
          <w:ilvl w:val="2"/>
          <w:numId w:val="2"/>
        </w:numPr>
        <w:tabs>
          <w:tab w:val="left" w:pos="851"/>
          <w:tab w:val="left" w:pos="1134"/>
        </w:tabs>
        <w:suppressAutoHyphens/>
        <w:spacing w:after="0" w:line="240" w:lineRule="auto"/>
        <w:ind w:firstLine="709"/>
        <w:contextualSpacing/>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C603D8" w:rsidRPr="00C603D8" w:rsidRDefault="00C603D8" w:rsidP="00C603D8">
      <w:pPr>
        <w:widowControl w:val="0"/>
        <w:tabs>
          <w:tab w:val="left" w:pos="851"/>
          <w:tab w:val="left" w:pos="1134"/>
        </w:tabs>
        <w:suppressAutoHyphens/>
        <w:spacing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603D8" w:rsidRPr="00C603D8" w:rsidRDefault="00C603D8" w:rsidP="00C603D8">
      <w:pPr>
        <w:widowControl w:val="0"/>
        <w:tabs>
          <w:tab w:val="left" w:pos="851"/>
          <w:tab w:val="left" w:pos="1134"/>
        </w:tabs>
        <w:suppressAutoHyphens/>
        <w:spacing w:line="240" w:lineRule="auto"/>
        <w:ind w:firstLine="709"/>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 xml:space="preserve">на официальных сайтах Администрации </w:t>
      </w:r>
      <w:r w:rsidRPr="00C603D8">
        <w:rPr>
          <w:rFonts w:ascii="Times New Roman" w:eastAsia="Calibri" w:hAnsi="Times New Roman" w:cs="Times New Roman"/>
          <w:sz w:val="28"/>
          <w:szCs w:val="28"/>
        </w:rPr>
        <w:t xml:space="preserve">муниципального района Караидельский район Республики Башкортостан </w:t>
      </w:r>
      <w:hyperlink r:id="rId9" w:history="1">
        <w:r w:rsidRPr="00C603D8">
          <w:rPr>
            <w:rFonts w:ascii="Times New Roman" w:eastAsia="Calibri" w:hAnsi="Times New Roman" w:cs="Times New Roman"/>
            <w:color w:val="0000FF"/>
            <w:sz w:val="28"/>
            <w:szCs w:val="28"/>
            <w:u w:val="single"/>
            <w:lang w:val="en-US"/>
          </w:rPr>
          <w:t>www</w:t>
        </w:r>
        <w:r w:rsidRPr="00C603D8">
          <w:rPr>
            <w:rFonts w:ascii="Times New Roman" w:eastAsia="Calibri" w:hAnsi="Times New Roman" w:cs="Times New Roman"/>
            <w:color w:val="0000FF"/>
            <w:sz w:val="28"/>
            <w:szCs w:val="28"/>
            <w:u w:val="single"/>
          </w:rPr>
          <w:t>.</w:t>
        </w:r>
        <w:r w:rsidRPr="00C603D8">
          <w:rPr>
            <w:rFonts w:ascii="Times New Roman" w:eastAsia="Calibri" w:hAnsi="Times New Roman" w:cs="Times New Roman"/>
            <w:color w:val="0000FF"/>
            <w:sz w:val="28"/>
            <w:szCs w:val="28"/>
            <w:u w:val="single"/>
            <w:lang w:val="en-US"/>
          </w:rPr>
          <w:t>karaidel</w:t>
        </w:r>
        <w:r w:rsidRPr="00C603D8">
          <w:rPr>
            <w:rFonts w:ascii="Times New Roman" w:eastAsia="Calibri" w:hAnsi="Times New Roman" w:cs="Times New Roman"/>
            <w:color w:val="0000FF"/>
            <w:sz w:val="28"/>
            <w:szCs w:val="28"/>
            <w:u w:val="single"/>
          </w:rPr>
          <w:t>.</w:t>
        </w:r>
        <w:r w:rsidRPr="00C603D8">
          <w:rPr>
            <w:rFonts w:ascii="Times New Roman" w:eastAsia="Calibri" w:hAnsi="Times New Roman" w:cs="Times New Roman"/>
            <w:color w:val="0000FF"/>
            <w:sz w:val="28"/>
            <w:szCs w:val="28"/>
            <w:u w:val="single"/>
            <w:lang w:val="en-US"/>
          </w:rPr>
          <w:t>bashkortostan</w:t>
        </w:r>
        <w:r w:rsidRPr="00C603D8">
          <w:rPr>
            <w:rFonts w:ascii="Times New Roman" w:eastAsia="Calibri" w:hAnsi="Times New Roman" w:cs="Times New Roman"/>
            <w:color w:val="0000FF"/>
            <w:sz w:val="28"/>
            <w:szCs w:val="28"/>
            <w:u w:val="single"/>
          </w:rPr>
          <w:t>.</w:t>
        </w:r>
        <w:r w:rsidRPr="00C603D8">
          <w:rPr>
            <w:rFonts w:ascii="Times New Roman" w:eastAsia="Calibri" w:hAnsi="Times New Roman" w:cs="Times New Roman"/>
            <w:color w:val="0000FF"/>
            <w:sz w:val="28"/>
            <w:szCs w:val="28"/>
            <w:u w:val="single"/>
            <w:lang w:val="en-US"/>
          </w:rPr>
          <w:t>ru</w:t>
        </w:r>
      </w:hyperlink>
      <w:r w:rsidRPr="00C603D8">
        <w:rPr>
          <w:rFonts w:ascii="Times New Roman" w:eastAsia="Calibri" w:hAnsi="Times New Roman" w:cs="Times New Roman"/>
          <w:color w:val="000000"/>
          <w:sz w:val="28"/>
          <w:szCs w:val="28"/>
        </w:rPr>
        <w:t>;</w:t>
      </w:r>
    </w:p>
    <w:p w:rsidR="00C603D8" w:rsidRPr="00C603D8" w:rsidRDefault="00C603D8" w:rsidP="00C603D8">
      <w:pPr>
        <w:widowControl w:val="0"/>
        <w:numPr>
          <w:ilvl w:val="2"/>
          <w:numId w:val="2"/>
        </w:numPr>
        <w:tabs>
          <w:tab w:val="left" w:pos="851"/>
          <w:tab w:val="left" w:pos="1134"/>
        </w:tabs>
        <w:suppressAutoHyphens/>
        <w:spacing w:after="0" w:line="240" w:lineRule="auto"/>
        <w:ind w:firstLine="709"/>
        <w:contextualSpacing/>
        <w:jc w:val="both"/>
        <w:rPr>
          <w:rFonts w:ascii="Times New Roman" w:eastAsia="Calibri" w:hAnsi="Times New Roman" w:cs="Times New Roman"/>
          <w:color w:val="000000"/>
          <w:sz w:val="28"/>
          <w:szCs w:val="28"/>
        </w:rPr>
      </w:pPr>
      <w:r w:rsidRPr="00C603D8">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или РГАУ МФЦ.</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1.5. Информирование осуществляется по вопросам, касающимся:</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способов подачи заявления о предоставлении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адресов Администрации и РГАУ МФЦ, обращение в которые необходимо для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справочной информации о работе Администрации;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документов, необходимых для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порядка и сроков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или РГАУ МФЦ, осуществляющее консультирование, подробно и в вежливой (корректной) форме информирует заявителя по интересующим вопросам.</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Если должностное лицо Администрации или РГАУ МФЦ, осуществляющее консультирование, не может самостоятельно дать ответ, телефонный звонокдолжен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изложить обращение в письменной форме; </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назначить другое время для консультаций.</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Должностное лицо Администрации,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Информирование при личном приеме заявителя осуществляется в соответствии с графиком приема граждан.</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1.7.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603D8">
          <w:rPr>
            <w:rFonts w:ascii="Times New Roman" w:eastAsia="Calibri" w:hAnsi="Times New Roman" w:cs="Times New Roman"/>
            <w:sz w:val="28"/>
            <w:szCs w:val="28"/>
          </w:rPr>
          <w:t>пункте</w:t>
        </w:r>
      </w:hyperlink>
      <w:r w:rsidRPr="00C603D8">
        <w:rPr>
          <w:rFonts w:ascii="Times New Roman" w:eastAsia="Calibri" w:hAnsi="Times New Roman" w:cs="Times New Roman"/>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1.9. На РПГУ размещается следующая информация:</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наименование (в том числе краткое)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наименование органа (организации), предоставляющего муниципальную услугу;</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способы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описание результата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категория заявителей, которым предоставляется муниципальная услуга;</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показатели доступности и качества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C603D8" w:rsidRPr="00C603D8" w:rsidRDefault="00C603D8" w:rsidP="00C603D8">
      <w:pPr>
        <w:numPr>
          <w:ilvl w:val="0"/>
          <w:numId w:val="4"/>
        </w:numPr>
        <w:suppressAutoHyphens/>
        <w:spacing w:before="280"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1.10. На </w:t>
      </w:r>
      <w:r w:rsidRPr="00C603D8">
        <w:rPr>
          <w:rFonts w:ascii="Times New Roman" w:eastAsia="Calibri" w:hAnsi="Times New Roman" w:cs="Times New Roman"/>
          <w:color w:val="000000"/>
          <w:sz w:val="28"/>
          <w:szCs w:val="28"/>
        </w:rPr>
        <w:t>официальном сайте Администрации</w:t>
      </w:r>
      <w:r w:rsidRPr="00C603D8">
        <w:rPr>
          <w:rFonts w:ascii="Times New Roman" w:eastAsia="Calibri" w:hAnsi="Times New Roman" w:cs="Times New Roman"/>
          <w:sz w:val="28"/>
          <w:szCs w:val="28"/>
        </w:rPr>
        <w:t xml:space="preserve"> наряду со сведениями, указанными в пункте 1.9 настоящего Административного регламента, размещаются:</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 месте нахождения и графике работы Администрации, а также РГАУ МФЦ;</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сроки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образцы заполнения заявления и приложений к заявлениям;</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записи на личный прием к должностным лицам;</w:t>
      </w:r>
    </w:p>
    <w:p w:rsidR="00C603D8" w:rsidRPr="00C603D8" w:rsidRDefault="00C603D8" w:rsidP="00C603D8">
      <w:pPr>
        <w:numPr>
          <w:ilvl w:val="0"/>
          <w:numId w:val="4"/>
        </w:numPr>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lastRenderedPageBreak/>
        <w:t>Порядок, форма, место размещения и способы получения справочной информации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sz w:val="28"/>
          <w:szCs w:val="28"/>
        </w:rPr>
        <w:t>1.14. С</w:t>
      </w:r>
      <w:r w:rsidRPr="00C603D8">
        <w:rPr>
          <w:rFonts w:ascii="Times New Roman" w:eastAsia="Calibri" w:hAnsi="Times New Roman" w:cs="Times New Roman"/>
          <w:bCs/>
          <w:sz w:val="28"/>
          <w:szCs w:val="28"/>
        </w:rPr>
        <w:t>правочная информация об Администрации, структурных подразделениях, предоставляющих муниципальную услугу, размещена на:</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информационных стендах Администрации;</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официальном сайте Администрации в информационно-телекоммуникационной сети «Интернет».</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 xml:space="preserve">в </w:t>
      </w:r>
      <w:r w:rsidRPr="00C603D8">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603D8">
        <w:rPr>
          <w:rFonts w:ascii="Times New Roman" w:eastAsia="Calibri" w:hAnsi="Times New Roman" w:cs="Times New Roman"/>
          <w:bCs/>
          <w:sz w:val="28"/>
          <w:szCs w:val="28"/>
        </w:rPr>
        <w:t xml:space="preserve"> «</w:t>
      </w:r>
      <w:r w:rsidRPr="00C603D8">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Справочной является информация:</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 месте нахождения и графике работы Администрации, его структурного подразделения, предоставляющего муниципальную услугу,  а также РГАУ МФЦ;</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справочные телефоны структурных подразделений Администрации ; </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адреса официального сайта, а также электронной почты Администрации.</w:t>
      </w:r>
    </w:p>
    <w:p w:rsidR="00C603D8" w:rsidRPr="00C603D8" w:rsidRDefault="00C603D8" w:rsidP="00C603D8">
      <w:pPr>
        <w:tabs>
          <w:tab w:val="left" w:pos="7425"/>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widowControl w:val="0"/>
        <w:suppressAutoHyphens/>
        <w:spacing w:after="0" w:line="240" w:lineRule="auto"/>
        <w:jc w:val="center"/>
        <w:outlineLvl w:val="1"/>
        <w:rPr>
          <w:rFonts w:ascii="Calibri" w:eastAsia="Calibri" w:hAnsi="Calibri" w:cs="Times New Roman"/>
        </w:rPr>
      </w:pPr>
      <w:r w:rsidRPr="00C603D8">
        <w:rPr>
          <w:rFonts w:ascii="Times New Roman" w:eastAsia="Calibri" w:hAnsi="Times New Roman" w:cs="Times New Roman"/>
          <w:sz w:val="28"/>
          <w:szCs w:val="28"/>
        </w:rPr>
        <w:t>II. Стандарт предоставления муниципальной услуги</w:t>
      </w:r>
    </w:p>
    <w:p w:rsidR="00C603D8" w:rsidRPr="00C603D8" w:rsidRDefault="00C603D8" w:rsidP="00C603D8">
      <w:pPr>
        <w:widowControl w:val="0"/>
        <w:suppressAutoHyphens/>
        <w:spacing w:after="0" w:line="240" w:lineRule="auto"/>
        <w:ind w:firstLine="567"/>
        <w:jc w:val="center"/>
        <w:outlineLvl w:val="1"/>
        <w:rPr>
          <w:rFonts w:ascii="Times New Roman" w:eastAsia="Calibri" w:hAnsi="Times New Roman" w:cs="Times New Roman"/>
          <w:sz w:val="28"/>
          <w:szCs w:val="28"/>
        </w:rPr>
      </w:pPr>
    </w:p>
    <w:p w:rsidR="00C603D8" w:rsidRPr="00C603D8" w:rsidRDefault="00C603D8" w:rsidP="00C603D8">
      <w:pPr>
        <w:widowControl w:val="0"/>
        <w:suppressAutoHyphens/>
        <w:spacing w:after="0" w:line="240" w:lineRule="auto"/>
        <w:jc w:val="center"/>
        <w:outlineLvl w:val="2"/>
        <w:rPr>
          <w:rFonts w:ascii="Calibri" w:eastAsia="Calibri" w:hAnsi="Calibri" w:cs="Times New Roman"/>
        </w:rPr>
      </w:pPr>
      <w:r w:rsidRPr="00C603D8">
        <w:rPr>
          <w:rFonts w:ascii="Times New Roman" w:eastAsia="Calibri" w:hAnsi="Times New Roman" w:cs="Times New Roman"/>
          <w:sz w:val="28"/>
          <w:szCs w:val="28"/>
        </w:rPr>
        <w:t>Наименование муниципальной услуги</w:t>
      </w:r>
    </w:p>
    <w:p w:rsidR="00C603D8" w:rsidRPr="00C603D8" w:rsidRDefault="00C603D8" w:rsidP="00C603D8">
      <w:pPr>
        <w:widowControl w:val="0"/>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C603D8" w:rsidRPr="00C603D8" w:rsidRDefault="00C603D8" w:rsidP="00C603D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603D8" w:rsidRPr="00C603D8" w:rsidRDefault="00C603D8" w:rsidP="00C603D8">
      <w:pPr>
        <w:widowControl w:val="0"/>
        <w:suppressAutoHyphens/>
        <w:spacing w:after="0" w:line="240" w:lineRule="auto"/>
        <w:ind w:firstLine="709"/>
        <w:jc w:val="center"/>
        <w:outlineLvl w:val="2"/>
        <w:rPr>
          <w:rFonts w:ascii="Calibri" w:eastAsia="Calibri" w:hAnsi="Calibri" w:cs="Times New Roman"/>
        </w:rPr>
      </w:pPr>
      <w:r w:rsidRPr="00C603D8">
        <w:rPr>
          <w:rFonts w:ascii="Times New Roman" w:eastAsia="Calibri" w:hAnsi="Times New Roman" w:cs="Times New Roman"/>
          <w:sz w:val="28"/>
          <w:szCs w:val="28"/>
        </w:rPr>
        <w:t xml:space="preserve">Наименование органа местного самоуправления (организации), предоставляющего </w:t>
      </w:r>
      <w:r w:rsidRPr="00C603D8">
        <w:rPr>
          <w:rFonts w:ascii="Times New Roman" w:eastAsia="Times New Roman" w:hAnsi="Times New Roman" w:cs="Times New Roman"/>
          <w:sz w:val="28"/>
          <w:szCs w:val="28"/>
          <w:lang w:eastAsia="ru-RU"/>
        </w:rPr>
        <w:t xml:space="preserve">муниципальную </w:t>
      </w:r>
      <w:r w:rsidRPr="00C603D8">
        <w:rPr>
          <w:rFonts w:ascii="Times New Roman" w:eastAsia="Calibri" w:hAnsi="Times New Roman" w:cs="Times New Roman"/>
          <w:sz w:val="28"/>
          <w:szCs w:val="28"/>
        </w:rPr>
        <w:t>услугу</w:t>
      </w:r>
    </w:p>
    <w:p w:rsidR="00C603D8" w:rsidRPr="00C603D8" w:rsidRDefault="00C603D8" w:rsidP="00C603D8">
      <w:pPr>
        <w:widowControl w:val="0"/>
        <w:suppressAutoHyphens/>
        <w:spacing w:after="0" w:line="240" w:lineRule="auto"/>
        <w:ind w:firstLine="709"/>
        <w:jc w:val="center"/>
        <w:outlineLvl w:val="2"/>
        <w:rPr>
          <w:rFonts w:ascii="Times New Roman" w:eastAsia="Calibri" w:hAnsi="Times New Roman" w:cs="Times New Roman"/>
          <w:sz w:val="28"/>
          <w:szCs w:val="28"/>
        </w:rPr>
      </w:pP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 Муниципальная услуга предоставляется Администрациеймуниципального района Караидельский район Республики Башкортостан.</w:t>
      </w:r>
    </w:p>
    <w:p w:rsidR="00C603D8" w:rsidRPr="00C603D8" w:rsidRDefault="00C603D8" w:rsidP="00C603D8">
      <w:pPr>
        <w:widowControl w:val="0"/>
        <w:shd w:val="clear" w:color="auto" w:fill="FFFFFF"/>
        <w:tabs>
          <w:tab w:val="left" w:pos="567"/>
        </w:tabs>
        <w:suppressAutoHyphens/>
        <w:spacing w:after="0" w:line="240" w:lineRule="auto"/>
        <w:ind w:firstLine="709"/>
        <w:contextualSpacing/>
        <w:jc w:val="both"/>
        <w:rPr>
          <w:rFonts w:ascii="Calibri" w:eastAsia="Calibri" w:hAnsi="Calibri" w:cs="Times New Roman"/>
        </w:rPr>
      </w:pPr>
      <w:r w:rsidRPr="00C603D8">
        <w:rPr>
          <w:rFonts w:ascii="Times New Roman" w:eastAsia="Calibri" w:hAnsi="Times New Roman" w:cs="Times New Roman"/>
          <w:sz w:val="28"/>
          <w:szCs w:val="28"/>
        </w:rPr>
        <w:t xml:space="preserve">2.3. </w:t>
      </w:r>
      <w:r w:rsidRPr="00C603D8">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603D8" w:rsidRPr="00C603D8" w:rsidRDefault="00C603D8" w:rsidP="00C603D8">
      <w:pPr>
        <w:widowControl w:val="0"/>
        <w:shd w:val="clear" w:color="auto" w:fill="FFFFFF"/>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предоставлении муниципальной услуги Администрация взаимодействует с:</w:t>
      </w:r>
    </w:p>
    <w:p w:rsidR="00C603D8" w:rsidRPr="00C603D8" w:rsidRDefault="00C603D8" w:rsidP="00C603D8">
      <w:pPr>
        <w:widowControl w:val="0"/>
        <w:shd w:val="clear" w:color="auto" w:fill="FFFFFF"/>
        <w:tabs>
          <w:tab w:val="left" w:pos="567"/>
        </w:tabs>
        <w:suppressAutoHyphens/>
        <w:spacing w:after="0" w:line="240" w:lineRule="auto"/>
        <w:ind w:firstLine="709"/>
        <w:contextualSpacing/>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rPr>
        <w:t xml:space="preserve">-  </w:t>
      </w:r>
      <w:r w:rsidRPr="00C603D8">
        <w:rPr>
          <w:rFonts w:ascii="Times New Roman" w:eastAsia="Calibri" w:hAnsi="Times New Roman" w:cs="Times New Roman"/>
          <w:sz w:val="28"/>
          <w:szCs w:val="28"/>
          <w:lang w:eastAsia="ru-RU"/>
        </w:rPr>
        <w:t>Федеральной налоговой службой;</w:t>
      </w:r>
    </w:p>
    <w:p w:rsidR="00C603D8" w:rsidRPr="00C603D8" w:rsidRDefault="00C603D8" w:rsidP="00C603D8">
      <w:pPr>
        <w:widowControl w:val="0"/>
        <w:shd w:val="clear" w:color="auto" w:fill="FFFFFF"/>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 </w:t>
      </w:r>
      <w:r w:rsidRPr="00C603D8">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C603D8" w:rsidRPr="00C603D8" w:rsidRDefault="00C603D8" w:rsidP="00C603D8">
      <w:pPr>
        <w:widowControl w:val="0"/>
        <w:shd w:val="clear" w:color="auto" w:fill="FFFFFF"/>
        <w:tabs>
          <w:tab w:val="left" w:pos="851"/>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C603D8" w:rsidRPr="00C603D8" w:rsidRDefault="00C603D8" w:rsidP="00C603D8">
      <w:pPr>
        <w:widowControl w:val="0"/>
        <w:shd w:val="clear" w:color="auto" w:fill="FFFFFF"/>
        <w:tabs>
          <w:tab w:val="left" w:pos="851"/>
          <w:tab w:val="left" w:pos="1134"/>
        </w:tabs>
        <w:suppressAutoHyphens/>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 культурного наследия </w:t>
      </w:r>
      <w:r w:rsidRPr="00C603D8">
        <w:rPr>
          <w:rFonts w:ascii="Times New Roman" w:eastAsia="Calibri" w:hAnsi="Times New Roman" w:cs="Times New Roman"/>
          <w:sz w:val="28"/>
          <w:szCs w:val="28"/>
        </w:rPr>
        <w:lastRenderedPageBreak/>
        <w:t>(памятников истории и культуры) народов Российской Федерации на территории Республики Башкортостан.</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sz w:val="28"/>
          <w:szCs w:val="28"/>
        </w:rPr>
      </w:pPr>
      <w:r w:rsidRPr="00C603D8">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b/>
          <w:sz w:val="28"/>
          <w:szCs w:val="28"/>
        </w:rPr>
      </w:pPr>
    </w:p>
    <w:p w:rsidR="00C603D8" w:rsidRPr="00C603D8" w:rsidRDefault="00C603D8" w:rsidP="00C603D8">
      <w:pPr>
        <w:widowControl w:val="0"/>
        <w:suppressAutoHyphens/>
        <w:spacing w:after="0" w:line="240" w:lineRule="auto"/>
        <w:ind w:firstLine="709"/>
        <w:jc w:val="center"/>
        <w:outlineLvl w:val="2"/>
        <w:rPr>
          <w:rFonts w:ascii="Calibri" w:eastAsia="Calibri" w:hAnsi="Calibri" w:cs="Times New Roman"/>
        </w:rPr>
      </w:pPr>
      <w:r w:rsidRPr="00C603D8">
        <w:rPr>
          <w:rFonts w:ascii="Times New Roman" w:eastAsia="Calibri" w:hAnsi="Times New Roman" w:cs="Times New Roman"/>
          <w:sz w:val="28"/>
          <w:szCs w:val="28"/>
        </w:rPr>
        <w:t>Описание результата предоставления муниципальной услуги</w:t>
      </w:r>
    </w:p>
    <w:p w:rsidR="00C603D8" w:rsidRPr="00C603D8" w:rsidRDefault="00C603D8" w:rsidP="00C603D8">
      <w:pPr>
        <w:widowControl w:val="0"/>
        <w:suppressAutoHyphens/>
        <w:spacing w:after="0" w:line="240" w:lineRule="auto"/>
        <w:ind w:firstLine="709"/>
        <w:jc w:val="center"/>
        <w:outlineLvl w:val="2"/>
        <w:rPr>
          <w:rFonts w:ascii="Times New Roman" w:eastAsia="Calibri" w:hAnsi="Times New Roman" w:cs="Times New Roman"/>
          <w:sz w:val="28"/>
          <w:szCs w:val="28"/>
        </w:rPr>
      </w:pPr>
    </w:p>
    <w:p w:rsidR="00C603D8" w:rsidRPr="00C603D8" w:rsidRDefault="00C603D8" w:rsidP="00C603D8">
      <w:pPr>
        <w:widowControl w:val="0"/>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2.5. Результатом предоставления муниципальной услуги является:</w:t>
      </w:r>
    </w:p>
    <w:p w:rsidR="00C603D8" w:rsidRPr="00C603D8" w:rsidRDefault="00C603D8" w:rsidP="00C603D8">
      <w:pPr>
        <w:widowControl w:val="0"/>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 предложение о заключении договора купли-продажи с приложением проектов договоров;</w:t>
      </w:r>
    </w:p>
    <w:p w:rsidR="00C603D8" w:rsidRPr="00C603D8" w:rsidRDefault="00C603D8" w:rsidP="00C603D8">
      <w:pPr>
        <w:widowControl w:val="0"/>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b/>
          <w:sz w:val="28"/>
          <w:szCs w:val="28"/>
        </w:rPr>
      </w:pPr>
    </w:p>
    <w:p w:rsidR="00C603D8" w:rsidRPr="00C603D8" w:rsidRDefault="00C603D8" w:rsidP="00C603D8">
      <w:pPr>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603D8" w:rsidRPr="00C603D8" w:rsidRDefault="00C603D8" w:rsidP="00C603D8">
      <w:pPr>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rPr>
        <w:t xml:space="preserve">2.6. </w:t>
      </w:r>
      <w:r w:rsidRPr="00C603D8">
        <w:rPr>
          <w:rFonts w:ascii="Times New Roman" w:eastAsia="Calibri" w:hAnsi="Times New Roman" w:cs="Times New Roman"/>
          <w:sz w:val="28"/>
          <w:szCs w:val="28"/>
        </w:rPr>
        <w:t xml:space="preserve">Срок предоставления муниципальной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сто четырнадцать </w:t>
      </w:r>
      <w:r w:rsidRPr="00C603D8">
        <w:rPr>
          <w:rFonts w:ascii="Times New Roman" w:eastAsia="Calibri" w:hAnsi="Times New Roman" w:cs="Times New Roman"/>
          <w:sz w:val="28"/>
        </w:rPr>
        <w:t>календарных дней, в том числе</w:t>
      </w:r>
      <w:r w:rsidRPr="00C603D8">
        <w:rPr>
          <w:rFonts w:ascii="Times New Roman" w:eastAsia="Calibri" w:hAnsi="Times New Roman" w:cs="Times New Roman"/>
          <w:sz w:val="28"/>
          <w:szCs w:val="28"/>
        </w:rPr>
        <w:t xml:space="preserve">: </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принятие решения об условиях приватизации арендуемого имущества – двухнедельный срок с даты принятия отчета о его оценке;</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lastRenderedPageBreak/>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C603D8">
          <w:rPr>
            <w:rFonts w:ascii="Times New Roman" w:eastAsia="Calibri" w:hAnsi="Times New Roman" w:cs="Times New Roman"/>
            <w:sz w:val="28"/>
          </w:rPr>
          <w:t>пункта</w:t>
        </w:r>
      </w:hyperlink>
      <w:r w:rsidRPr="00C603D8">
        <w:rPr>
          <w:rFonts w:ascii="Times New Roman" w:eastAsia="Calibri" w:hAnsi="Times New Roman" w:cs="Times New Roman"/>
          <w:sz w:val="28"/>
        </w:rPr>
        <w:t xml:space="preserve"> 3.10.2 Административного регламента. </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подаче заявления почтовым отправлением датой его подачи считается поступление заявления в Администрацию.</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b/>
          <w:sz w:val="28"/>
          <w:szCs w:val="28"/>
        </w:rPr>
      </w:pPr>
    </w:p>
    <w:p w:rsidR="00C603D8" w:rsidRPr="00C603D8" w:rsidRDefault="00C603D8" w:rsidP="00C603D8">
      <w:pPr>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Нормативные правовые акты, регулирующие предоставление муниципальной услуги</w:t>
      </w:r>
    </w:p>
    <w:p w:rsidR="00C603D8" w:rsidRPr="00C603D8" w:rsidRDefault="00C603D8" w:rsidP="00C603D8">
      <w:pPr>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709"/>
          <w:tab w:val="left" w:pos="851"/>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603D8">
        <w:rPr>
          <w:rFonts w:ascii="Times New Roman" w:eastAsia="Calibri" w:hAnsi="Times New Roman" w:cs="Times New Roman"/>
          <w:bCs/>
          <w:sz w:val="28"/>
          <w:szCs w:val="28"/>
        </w:rPr>
        <w:t xml:space="preserve">официальном сайте Администрации, в </w:t>
      </w:r>
      <w:r w:rsidRPr="00C603D8">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603D8">
        <w:rPr>
          <w:rFonts w:ascii="Times New Roman" w:eastAsia="Calibri" w:hAnsi="Times New Roman" w:cs="Times New Roman"/>
          <w:bCs/>
          <w:sz w:val="28"/>
          <w:szCs w:val="28"/>
        </w:rPr>
        <w:t xml:space="preserve"> на РПГУ</w:t>
      </w:r>
      <w:r w:rsidRPr="00C603D8">
        <w:rPr>
          <w:rFonts w:ascii="Times New Roman" w:eastAsia="Calibri" w:hAnsi="Times New Roman" w:cs="Times New Roman"/>
          <w:sz w:val="28"/>
          <w:szCs w:val="28"/>
        </w:rPr>
        <w:t>.</w:t>
      </w:r>
    </w:p>
    <w:p w:rsidR="00C603D8" w:rsidRPr="00C603D8" w:rsidRDefault="00C603D8" w:rsidP="00C603D8">
      <w:pPr>
        <w:widowControl w:val="0"/>
        <w:tabs>
          <w:tab w:val="left" w:pos="6855"/>
        </w:tabs>
        <w:suppressAutoHyphens/>
        <w:spacing w:after="0" w:line="240" w:lineRule="auto"/>
        <w:ind w:firstLine="709"/>
        <w:jc w:val="both"/>
        <w:outlineLvl w:val="2"/>
        <w:rPr>
          <w:rFonts w:ascii="Times New Roman" w:eastAsia="Calibri" w:hAnsi="Times New Roman" w:cs="Times New Roman"/>
          <w:b/>
          <w:sz w:val="28"/>
          <w:szCs w:val="28"/>
        </w:rPr>
      </w:pPr>
      <w:r w:rsidRPr="00C603D8">
        <w:rPr>
          <w:rFonts w:ascii="Times New Roman" w:eastAsia="Calibri" w:hAnsi="Times New Roman" w:cs="Times New Roman"/>
          <w:sz w:val="28"/>
          <w:szCs w:val="28"/>
        </w:rPr>
        <w:tab/>
      </w:r>
    </w:p>
    <w:p w:rsidR="00C603D8" w:rsidRPr="00C603D8" w:rsidRDefault="00C603D8" w:rsidP="00C603D8">
      <w:pPr>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3D8" w:rsidRPr="00C603D8" w:rsidRDefault="00C603D8" w:rsidP="00C603D8">
      <w:pPr>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Заявление и прилагаемые к нему документы, поступившие посредством личного обращения заявителя в Администрацию, через РГАУ МФЦ,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C603D8" w:rsidRPr="00C603D8" w:rsidRDefault="00C603D8" w:rsidP="00C603D8">
      <w:pPr>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 xml:space="preserve">2.8.1. Заявление о </w:t>
      </w:r>
      <w:r w:rsidRPr="00C603D8">
        <w:rPr>
          <w:rFonts w:ascii="Times New Roman" w:eastAsia="Calibri" w:hAnsi="Times New Roman" w:cs="Times New Roman"/>
          <w:sz w:val="28"/>
          <w:szCs w:val="28"/>
        </w:rPr>
        <w:t>предоставлении муниципальной услуги</w:t>
      </w:r>
      <w:r w:rsidRPr="00C603D8">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C603D8" w:rsidRPr="00C603D8" w:rsidRDefault="00C603D8" w:rsidP="00C603D8">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603D8" w:rsidRPr="00C603D8" w:rsidRDefault="00C603D8" w:rsidP="00C603D8">
      <w:pPr>
        <w:numPr>
          <w:ilvl w:val="0"/>
          <w:numId w:val="6"/>
        </w:numPr>
        <w:tabs>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C603D8" w:rsidRPr="00C603D8" w:rsidRDefault="00C603D8" w:rsidP="00C603D8">
      <w:pPr>
        <w:widowControl w:val="0"/>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 в случае когда результатом муниципальной услуги является мотивированный отказ.</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bCs/>
          <w:sz w:val="28"/>
          <w:szCs w:val="28"/>
        </w:rPr>
        <w:t>2.8.2. Д</w:t>
      </w:r>
      <w:r w:rsidRPr="00C603D8">
        <w:rPr>
          <w:rFonts w:ascii="Times New Roman" w:eastAsia="Calibri"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C603D8">
        <w:rPr>
          <w:rFonts w:ascii="Times New Roman" w:eastAsia="Calibri" w:hAnsi="Times New Roman" w:cs="Times New Roman"/>
          <w:bCs/>
          <w:sz w:val="28"/>
        </w:rPr>
        <w:t>по форме, согласно приложению № 2 к Административному регламенту.</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rPr>
      </w:pPr>
    </w:p>
    <w:p w:rsidR="00C603D8" w:rsidRPr="00C603D8" w:rsidRDefault="00C603D8" w:rsidP="00C603D8">
      <w:pPr>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03D8" w:rsidRPr="00C603D8" w:rsidRDefault="00C603D8" w:rsidP="00C603D8">
      <w:pPr>
        <w:suppressAutoHyphens/>
        <w:spacing w:after="0" w:line="240" w:lineRule="auto"/>
        <w:ind w:firstLine="709"/>
        <w:jc w:val="center"/>
        <w:outlineLvl w:val="0"/>
        <w:rPr>
          <w:rFonts w:ascii="Times New Roman" w:eastAsia="Calibri" w:hAnsi="Times New Roman" w:cs="Times New Roman"/>
          <w:b/>
          <w:bCs/>
          <w:sz w:val="28"/>
          <w:szCs w:val="28"/>
        </w:rPr>
      </w:pP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sz w:val="28"/>
          <w:szCs w:val="28"/>
        </w:rPr>
      </w:pPr>
      <w:r w:rsidRPr="00C603D8">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color w:val="000000"/>
          <w:sz w:val="28"/>
          <w:szCs w:val="28"/>
        </w:rPr>
      </w:pPr>
      <w:r w:rsidRPr="00C603D8">
        <w:rPr>
          <w:rFonts w:ascii="Times New Roman" w:eastAsia="Calibri" w:hAnsi="Times New Roman" w:cs="Times New Roman"/>
          <w:sz w:val="28"/>
          <w:szCs w:val="28"/>
        </w:rPr>
        <w:lastRenderedPageBreak/>
        <w:t xml:space="preserve">2) выписка из Единого государственного реестра недвижимости об </w:t>
      </w:r>
      <w:r w:rsidRPr="00C603D8">
        <w:rPr>
          <w:rFonts w:ascii="Times New Roman" w:eastAsia="Calibri" w:hAnsi="Times New Roman" w:cs="Times New Roman"/>
          <w:color w:val="000000"/>
          <w:sz w:val="28"/>
          <w:szCs w:val="28"/>
        </w:rPr>
        <w:t>объекте недвижимости;</w:t>
      </w:r>
    </w:p>
    <w:p w:rsidR="00C603D8" w:rsidRPr="00C603D8" w:rsidRDefault="00C603D8" w:rsidP="00C603D8">
      <w:pPr>
        <w:widowControl w:val="0"/>
        <w:suppressAutoHyphens/>
        <w:spacing w:after="0" w:line="240" w:lineRule="auto"/>
        <w:ind w:firstLine="709"/>
        <w:jc w:val="both"/>
        <w:outlineLvl w:val="2"/>
        <w:rPr>
          <w:rFonts w:ascii="Times New Roman" w:eastAsia="Calibri" w:hAnsi="Times New Roman" w:cs="Times New Roman"/>
          <w:color w:val="000000"/>
          <w:sz w:val="28"/>
          <w:szCs w:val="28"/>
          <w:lang w:eastAsia="ru-RU"/>
        </w:rPr>
      </w:pPr>
      <w:r w:rsidRPr="00C603D8">
        <w:rPr>
          <w:rFonts w:ascii="Times New Roman" w:eastAsia="Calibri" w:hAnsi="Times New Roman" w:cs="Times New Roman"/>
          <w:color w:val="000000"/>
          <w:sz w:val="28"/>
          <w:szCs w:val="28"/>
        </w:rPr>
        <w:t xml:space="preserve">3) </w:t>
      </w:r>
      <w:r w:rsidRPr="00C603D8">
        <w:rPr>
          <w:rFonts w:ascii="Times New Roman" w:eastAsia="Calibri" w:hAnsi="Times New Roman" w:cs="Times New Roman"/>
          <w:color w:val="000000"/>
          <w:sz w:val="28"/>
          <w:szCs w:val="28"/>
          <w:lang w:eastAsia="ru-RU"/>
        </w:rPr>
        <w:t xml:space="preserve"> копия договора (договоров) аренды, заключенного (заключенных) Администрациейс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C603D8">
          <w:rPr>
            <w:rFonts w:ascii="Times New Roman" w:eastAsia="Calibri" w:hAnsi="Times New Roman" w:cs="Times New Roman"/>
            <w:color w:val="000000"/>
            <w:sz w:val="28"/>
            <w:szCs w:val="28"/>
            <w:lang w:eastAsia="ru-RU"/>
          </w:rPr>
          <w:t>законом</w:t>
        </w:r>
      </w:hyperlink>
      <w:r w:rsidRPr="00C603D8">
        <w:rPr>
          <w:rFonts w:ascii="Times New Roman" w:eastAsia="Calibri" w:hAnsi="Times New Roman" w:cs="Times New Roman"/>
          <w:color w:val="000000"/>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подтверждающего (щих) непрерывность арендных отношений в течение двух и более лет;</w:t>
      </w:r>
    </w:p>
    <w:p w:rsidR="00C603D8" w:rsidRPr="00C603D8" w:rsidRDefault="00C603D8" w:rsidP="00C603D8">
      <w:pPr>
        <w:suppressAutoHyphens/>
        <w:spacing w:after="0" w:line="240" w:lineRule="auto"/>
        <w:ind w:firstLine="709"/>
        <w:jc w:val="both"/>
        <w:rPr>
          <w:rFonts w:ascii="Times New Roman" w:eastAsia="Calibri" w:hAnsi="Times New Roman" w:cs="Times New Roman"/>
          <w:color w:val="000000"/>
          <w:sz w:val="28"/>
          <w:szCs w:val="28"/>
          <w:lang w:eastAsia="ru-RU"/>
        </w:rPr>
      </w:pPr>
      <w:r w:rsidRPr="00C603D8">
        <w:rPr>
          <w:rFonts w:ascii="Times New Roman" w:eastAsia="Calibri" w:hAnsi="Times New Roman" w:cs="Times New Roman"/>
          <w:color w:val="000000"/>
          <w:sz w:val="28"/>
          <w:szCs w:val="28"/>
          <w:lang w:eastAsia="ru-RU"/>
        </w:rPr>
        <w:t>4) 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C603D8" w:rsidRPr="00C603D8" w:rsidRDefault="00C603D8" w:rsidP="00C603D8">
      <w:pPr>
        <w:suppressAutoHyphens/>
        <w:spacing w:after="0" w:line="240" w:lineRule="auto"/>
        <w:ind w:firstLine="709"/>
        <w:jc w:val="both"/>
        <w:rPr>
          <w:rFonts w:ascii="Times New Roman" w:eastAsia="Calibri" w:hAnsi="Times New Roman" w:cs="Times New Roman"/>
          <w:iCs/>
          <w:color w:val="000000"/>
          <w:sz w:val="28"/>
          <w:szCs w:val="28"/>
          <w:lang w:eastAsia="ru-RU"/>
        </w:rPr>
      </w:pPr>
      <w:r w:rsidRPr="00C603D8">
        <w:rPr>
          <w:rFonts w:ascii="Times New Roman" w:eastAsia="Calibri" w:hAnsi="Times New Roman" w:cs="Times New Roman"/>
          <w:iCs/>
          <w:color w:val="000000"/>
          <w:sz w:val="28"/>
          <w:szCs w:val="28"/>
          <w:lang w:eastAsia="ru-RU"/>
        </w:rPr>
        <w:t>5) кадастровая и техническая документация на объект;</w:t>
      </w:r>
    </w:p>
    <w:p w:rsidR="00C603D8" w:rsidRPr="00C603D8" w:rsidRDefault="00C603D8" w:rsidP="00C603D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603D8">
        <w:rPr>
          <w:rFonts w:ascii="Times New Roman" w:eastAsia="Calibri" w:hAnsi="Times New Roman" w:cs="Times New Roman"/>
          <w:iCs/>
          <w:color w:val="000000"/>
          <w:sz w:val="28"/>
          <w:szCs w:val="28"/>
          <w:lang w:eastAsia="ru-RU"/>
        </w:rPr>
        <w:t>6) </w:t>
      </w:r>
      <w:r w:rsidRPr="00C603D8">
        <w:rPr>
          <w:rFonts w:ascii="Times New Roman" w:eastAsia="Times New Roman" w:hAnsi="Times New Roman" w:cs="Times New Roman"/>
          <w:color w:val="000000"/>
          <w:sz w:val="28"/>
          <w:szCs w:val="28"/>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C603D8" w:rsidRPr="00C603D8" w:rsidRDefault="00C603D8" w:rsidP="00C603D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603D8">
        <w:rPr>
          <w:rFonts w:ascii="Times New Roman" w:eastAsia="Times New Roman" w:hAnsi="Times New Roman" w:cs="Times New Roman"/>
          <w:color w:val="000000"/>
          <w:sz w:val="28"/>
          <w:szCs w:val="28"/>
          <w:lang w:eastAsia="ru-RU"/>
        </w:rPr>
        <w:t xml:space="preserve">7) сведения от органов местного самоуправления об ограниченности земельного участка в обороте, </w:t>
      </w:r>
      <w:r w:rsidRPr="00C603D8">
        <w:rPr>
          <w:rFonts w:ascii="Times New Roman" w:eastAsia="Times New Roman" w:hAnsi="Times New Roman" w:cs="Times New Roman"/>
          <w:iCs/>
          <w:sz w:val="28"/>
          <w:szCs w:val="28"/>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C603D8" w:rsidRPr="00C603D8" w:rsidRDefault="00C603D8" w:rsidP="00C603D8">
      <w:pPr>
        <w:suppressAutoHyphens/>
        <w:spacing w:after="0" w:line="240" w:lineRule="auto"/>
        <w:ind w:firstLine="709"/>
        <w:jc w:val="both"/>
        <w:rPr>
          <w:rFonts w:ascii="Times New Roman" w:eastAsia="Calibri" w:hAnsi="Times New Roman" w:cs="Times New Roman"/>
          <w:iCs/>
          <w:color w:val="000000"/>
          <w:sz w:val="28"/>
          <w:szCs w:val="28"/>
          <w:lang w:eastAsia="ru-RU"/>
        </w:rPr>
      </w:pPr>
      <w:r w:rsidRPr="00C603D8">
        <w:rPr>
          <w:rFonts w:ascii="Times New Roman" w:eastAsia="Calibri" w:hAnsi="Times New Roman" w:cs="Times New Roman"/>
          <w:sz w:val="28"/>
          <w:szCs w:val="28"/>
          <w:lang w:eastAsia="ru-RU"/>
        </w:rPr>
        <w:t xml:space="preserve">8) </w:t>
      </w:r>
      <w:r w:rsidRPr="00C603D8">
        <w:rPr>
          <w:rFonts w:ascii="Times New Roman" w:eastAsia="Calibri" w:hAnsi="Times New Roman" w:cs="Times New Roman"/>
          <w:color w:val="000000"/>
          <w:sz w:val="28"/>
          <w:szCs w:val="28"/>
          <w:lang w:eastAsia="ru-RU"/>
        </w:rPr>
        <w:t xml:space="preserve">акт обследования имущества, </w:t>
      </w:r>
      <w:r w:rsidRPr="00C603D8">
        <w:rPr>
          <w:rFonts w:ascii="Times New Roman" w:eastAsia="Calibri" w:hAnsi="Times New Roman" w:cs="Times New Roman"/>
          <w:iCs/>
          <w:color w:val="000000"/>
          <w:sz w:val="28"/>
          <w:szCs w:val="28"/>
          <w:lang w:eastAsia="ru-RU"/>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C603D8" w:rsidRPr="00C603D8" w:rsidRDefault="00C603D8" w:rsidP="00C603D8">
      <w:pPr>
        <w:suppressAutoHyphens/>
        <w:spacing w:after="0" w:line="240" w:lineRule="auto"/>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2.10. Заявитель вправе представить по собственной инициативе в адрес Администрации документы, указанные в п. 2.9 настоящего Административного регламента.</w:t>
      </w:r>
    </w:p>
    <w:p w:rsidR="00C603D8" w:rsidRPr="00C603D8" w:rsidRDefault="00C603D8" w:rsidP="00C603D8">
      <w:pPr>
        <w:suppressAutoHyphens/>
        <w:spacing w:after="0" w:line="240" w:lineRule="auto"/>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C603D8" w:rsidRPr="00C603D8" w:rsidRDefault="00C603D8" w:rsidP="00C603D8">
      <w:pPr>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Указание на запрет требовать от заявителя</w:t>
      </w:r>
    </w:p>
    <w:p w:rsidR="00C603D8" w:rsidRPr="00C603D8" w:rsidRDefault="00C603D8" w:rsidP="00C603D8">
      <w:pPr>
        <w:suppressAutoHyphens/>
        <w:spacing w:after="0" w:line="240" w:lineRule="auto"/>
        <w:ind w:firstLine="709"/>
        <w:jc w:val="center"/>
        <w:rPr>
          <w:rFonts w:ascii="Times New Roman" w:eastAsia="Calibri" w:hAnsi="Times New Roman" w:cs="Times New Roman"/>
          <w:sz w:val="28"/>
          <w:szCs w:val="28"/>
        </w:rPr>
      </w:pP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Pr="00C603D8">
        <w:rPr>
          <w:rFonts w:ascii="Times New Roman" w:eastAsia="Calibri" w:hAnsi="Times New Roman" w:cs="Times New Roman"/>
          <w:sz w:val="28"/>
          <w:szCs w:val="28"/>
        </w:rP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2.12.4. </w:t>
      </w:r>
      <w:r w:rsidRPr="00C603D8">
        <w:rPr>
          <w:rFonts w:ascii="Times New Roman" w:eastAsia="Calibri" w:hAnsi="Times New Roman" w:cs="Times New Roman"/>
          <w:color w:val="000000"/>
          <w:sz w:val="30"/>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C603D8">
          <w:rPr>
            <w:rFonts w:ascii="Times New Roman" w:eastAsia="Calibri" w:hAnsi="Times New Roman" w:cs="Times New Roman"/>
            <w:color w:val="000000"/>
            <w:sz w:val="30"/>
            <w:szCs w:val="28"/>
            <w:highlight w:val="white"/>
          </w:rPr>
          <w:t>пунктом 7.2 части 1 статьи 16</w:t>
        </w:r>
      </w:hyperlink>
      <w:r w:rsidRPr="00C603D8">
        <w:rPr>
          <w:rFonts w:ascii="Times New Roman" w:eastAsia="Calibri" w:hAnsi="Times New Roman" w:cs="Times New Roman"/>
          <w:color w:val="000000"/>
          <w:sz w:val="28"/>
          <w:szCs w:val="28"/>
        </w:rPr>
        <w:t>Федерального  закон № 210-ФЗ</w:t>
      </w:r>
      <w:r w:rsidRPr="00C603D8">
        <w:rPr>
          <w:rFonts w:ascii="Times New Roman" w:eastAsia="Calibri" w:hAnsi="Times New Roman" w:cs="Times New Roman"/>
          <w:color w:val="000000"/>
          <w:sz w:val="30"/>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w:t>
      </w:r>
      <w:r w:rsidRPr="00C603D8">
        <w:rPr>
          <w:rFonts w:ascii="Times New Roman" w:eastAsia="Calibri" w:hAnsi="Times New Roman" w:cs="Times New Roman"/>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2.15. Заявление</w:t>
      </w:r>
      <w:r w:rsidRPr="00C603D8">
        <w:rPr>
          <w:rFonts w:ascii="TimesNewRomanPSMT" w:eastAsia="Calibri" w:hAnsi="TimesNewRomanPSMT" w:cs="Times New Roman"/>
          <w:color w:val="000000"/>
          <w:sz w:val="28"/>
          <w:szCs w:val="28"/>
        </w:rPr>
        <w:t xml:space="preserve">, </w:t>
      </w:r>
      <w:r w:rsidRPr="00C603D8">
        <w:rPr>
          <w:rFonts w:ascii="Times New Roman" w:eastAsia="Calibri" w:hAnsi="Times New Roman" w:cs="Times New Roman"/>
          <w:color w:val="000000"/>
          <w:sz w:val="28"/>
          <w:szCs w:val="28"/>
        </w:rPr>
        <w:t>поданное в форме электронного документа с использованием РПГУ, к рассмотрению не принимаются, при наличии оснований, указанных в пункте 2.13 настоящего Административного регламента, а также если</w:t>
      </w:r>
      <w:r w:rsidRPr="00C603D8">
        <w:rPr>
          <w:rFonts w:ascii="Times New Roman" w:eastAsia="Calibri" w:hAnsi="Times New Roman" w:cs="Times New Roman"/>
          <w:sz w:val="28"/>
          <w:szCs w:val="28"/>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b/>
          <w:bCs/>
          <w:sz w:val="28"/>
          <w:szCs w:val="28"/>
        </w:rPr>
      </w:pPr>
      <w:r w:rsidRPr="00C603D8">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2.16. </w:t>
      </w:r>
      <w:r w:rsidRPr="00C603D8">
        <w:rPr>
          <w:rFonts w:ascii="Times New Roman" w:eastAsia="Calibri" w:hAnsi="Times New Roman" w:cs="Times New Roman"/>
          <w:color w:val="000000"/>
          <w:sz w:val="28"/>
          <w:szCs w:val="28"/>
        </w:rPr>
        <w:t>Основания для приостановления предоставления муниципальной услуги отсутствуют</w:t>
      </w:r>
      <w:r w:rsidRPr="00C603D8">
        <w:rPr>
          <w:rFonts w:ascii="Times New Roman" w:eastAsia="Calibri" w:hAnsi="Times New Roman" w:cs="Times New Roman"/>
          <w:i/>
          <w:sz w:val="28"/>
          <w:szCs w:val="28"/>
        </w:rPr>
        <w:t>.</w:t>
      </w: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2.17. Основания для отказа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1) если арендуемое имущество на дату подачи заявления не находилось во временном владении и (или) временном пользовании заявителя </w:t>
      </w:r>
      <w:r w:rsidRPr="00C603D8">
        <w:rPr>
          <w:rFonts w:ascii="Times New Roman" w:eastAsia="Calibri" w:hAnsi="Times New Roman" w:cs="Times New Roman"/>
          <w:sz w:val="28"/>
          <w:szCs w:val="28"/>
          <w:lang w:eastAsia="ru-RU"/>
        </w:rPr>
        <w:lastRenderedPageBreak/>
        <w:t>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C603D8">
          <w:rPr>
            <w:rFonts w:ascii="Times New Roman" w:eastAsia="Calibri" w:hAnsi="Times New Roman" w:cs="Times New Roman"/>
            <w:sz w:val="28"/>
            <w:szCs w:val="28"/>
            <w:lang w:eastAsia="ru-RU"/>
          </w:rPr>
          <w:t>частью 2</w:t>
        </w:r>
      </w:hyperlink>
      <w:r w:rsidRPr="00C603D8">
        <w:rPr>
          <w:rFonts w:ascii="Times New Roman" w:eastAsia="Calibri" w:hAnsi="Times New Roman" w:cs="Times New Roman"/>
          <w:sz w:val="28"/>
          <w:szCs w:val="28"/>
          <w:lang w:eastAsia="ru-RU"/>
        </w:rPr>
        <w:t xml:space="preserve"> или </w:t>
      </w:r>
      <w:hyperlink r:id="rId15" w:history="1">
        <w:r w:rsidRPr="00C603D8">
          <w:rPr>
            <w:rFonts w:ascii="Times New Roman" w:eastAsia="Calibri" w:hAnsi="Times New Roman" w:cs="Times New Roman"/>
            <w:sz w:val="28"/>
            <w:szCs w:val="28"/>
            <w:lang w:eastAsia="ru-RU"/>
          </w:rPr>
          <w:t>частью 2.1 статьи 9</w:t>
        </w:r>
      </w:hyperlink>
      <w:r w:rsidRPr="00C603D8">
        <w:rPr>
          <w:rFonts w:ascii="Times New Roman" w:eastAsia="Calibri" w:hAnsi="Times New Roman" w:cs="Times New Roman"/>
          <w:sz w:val="28"/>
          <w:szCs w:val="28"/>
          <w:lang w:eastAsia="ru-RU"/>
        </w:rPr>
        <w:t xml:space="preserve"> Федерального закона № 159-ФЗ;</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C603D8">
          <w:rPr>
            <w:rFonts w:ascii="Times New Roman" w:eastAsia="Calibri" w:hAnsi="Times New Roman" w:cs="Times New Roman"/>
            <w:sz w:val="28"/>
            <w:szCs w:val="28"/>
            <w:lang w:eastAsia="ru-RU"/>
          </w:rPr>
          <w:t>части 2</w:t>
        </w:r>
      </w:hyperlink>
      <w:r w:rsidRPr="00C603D8">
        <w:rPr>
          <w:rFonts w:ascii="Times New Roman" w:eastAsia="Calibri" w:hAnsi="Times New Roman" w:cs="Times New Roman"/>
          <w:sz w:val="28"/>
          <w:szCs w:val="28"/>
          <w:lang w:eastAsia="ru-RU"/>
        </w:rPr>
        <w:t>.1</w:t>
      </w:r>
      <w:hyperlink r:id="rId17" w:history="1">
        <w:r w:rsidRPr="00C603D8">
          <w:rPr>
            <w:rFonts w:ascii="Times New Roman" w:eastAsia="Calibri" w:hAnsi="Times New Roman" w:cs="Times New Roman"/>
            <w:sz w:val="28"/>
            <w:szCs w:val="28"/>
            <w:lang w:eastAsia="ru-RU"/>
          </w:rPr>
          <w:t xml:space="preserve"> статьи 9</w:t>
        </w:r>
      </w:hyperlink>
      <w:r w:rsidRPr="00C603D8">
        <w:rPr>
          <w:rFonts w:ascii="Times New Roman" w:eastAsia="Calibri" w:hAnsi="Times New Roman" w:cs="Times New Roman"/>
          <w:sz w:val="28"/>
          <w:szCs w:val="28"/>
          <w:lang w:eastAsia="ru-RU"/>
        </w:rPr>
        <w:t xml:space="preserve"> Федерального закона № 159-ФЗ;</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 в соответствии с пунктом 3 части 9 статьи 4 Федерального закона № 159-ФЗ;</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5) если заявитель подает в письменной форме заявление </w:t>
      </w:r>
      <w:r w:rsidRPr="00C603D8">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C603D8">
        <w:rPr>
          <w:rFonts w:ascii="Times New Roman" w:eastAsia="Calibri" w:hAnsi="Times New Roman" w:cs="Times New Roman"/>
          <w:sz w:val="28"/>
          <w:szCs w:val="28"/>
          <w:lang w:eastAsia="ru-RU"/>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8"/>
          <w:szCs w:val="28"/>
        </w:rPr>
      </w:pPr>
      <w:r w:rsidRPr="00C603D8">
        <w:rPr>
          <w:rFonts w:ascii="Times New Roman" w:eastAsia="Calibri" w:hAnsi="Times New Roman" w:cs="Times New Roman"/>
          <w:sz w:val="28"/>
          <w:szCs w:val="28"/>
          <w:lang w:eastAsia="ru-RU"/>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7) в случае если объект недвижимости, указанный в заявлении о предоставлении муниципальной услуги, затрагивает: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C603D8">
          <w:rPr>
            <w:rFonts w:ascii="Times New Roman" w:eastAsia="Calibri" w:hAnsi="Times New Roman" w:cs="Times New Roman"/>
            <w:sz w:val="28"/>
            <w:szCs w:val="28"/>
            <w:lang w:eastAsia="ru-RU"/>
          </w:rPr>
          <w:t>статьей 15</w:t>
        </w:r>
      </w:hyperlink>
      <w:r w:rsidRPr="00C603D8">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rPr>
        <w:t>объекты недвижимости, включенных в реестр объектов культурного наследия;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отношения, возникающие при приватизации имущественных комплексов государственных или муниципальных унитарных предприятий;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недвижимое имущество, которое ограниченное в обороте;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 xml:space="preserve">в случае если </w:t>
      </w:r>
      <w:r w:rsidRPr="00C603D8">
        <w:rPr>
          <w:rFonts w:ascii="Times New Roman" w:eastAsia="Calibri" w:hAnsi="Times New Roman" w:cs="Times New Roman"/>
          <w:sz w:val="28"/>
          <w:szCs w:val="28"/>
        </w:rPr>
        <w:t>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C603D8">
        <w:rPr>
          <w:rFonts w:ascii="Times New Roman" w:eastAsia="Calibri" w:hAnsi="Times New Roman" w:cs="Times New Roman"/>
          <w:sz w:val="28"/>
          <w:szCs w:val="28"/>
          <w:lang w:eastAsia="ru-RU"/>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outlineLvl w:val="0"/>
        <w:rPr>
          <w:rFonts w:ascii="Calibri" w:eastAsia="Calibri" w:hAnsi="Calibri" w:cs="Times New Roman"/>
        </w:rPr>
      </w:pPr>
      <w:r w:rsidRPr="00C603D8">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i/>
          <w:sz w:val="28"/>
          <w:szCs w:val="28"/>
        </w:rPr>
      </w:pPr>
      <w:r w:rsidRPr="00C603D8">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C603D8">
        <w:rPr>
          <w:rFonts w:ascii="Times New Roman" w:eastAsia="Calibri" w:hAnsi="Times New Roman" w:cs="Times New Roman"/>
          <w:bCs/>
          <w:sz w:val="28"/>
          <w:szCs w:val="28"/>
        </w:rPr>
        <w:t>муниципальной</w:t>
      </w:r>
      <w:r w:rsidRPr="00C603D8">
        <w:rPr>
          <w:rFonts w:ascii="Times New Roman" w:eastAsia="Calibri" w:hAnsi="Times New Roman" w:cs="Times New Roman"/>
          <w:sz w:val="28"/>
          <w:szCs w:val="28"/>
        </w:rPr>
        <w:t xml:space="preserve"> услуги, не взимается в связи с отсутствием таких услуг.</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Максимальный срок ожидания в очереди не превышает 15 минут.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Требования к помещениям, в которых предоставляется муниципальная услуга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history="1">
        <w:r w:rsidRPr="00C603D8">
          <w:rPr>
            <w:rFonts w:ascii="Times New Roman" w:eastAsia="Calibri" w:hAnsi="Times New Roman" w:cs="Times New Roman"/>
            <w:sz w:val="28"/>
            <w:szCs w:val="28"/>
          </w:rPr>
          <w:t>порядке</w:t>
        </w:r>
      </w:hyperlink>
      <w:r w:rsidRPr="00C603D8">
        <w:rPr>
          <w:rFonts w:ascii="Times New Roman" w:eastAsia="Calibri"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603D8" w:rsidRPr="00C603D8" w:rsidRDefault="00C603D8" w:rsidP="00C603D8">
      <w:pPr>
        <w:widowControl w:val="0"/>
        <w:numPr>
          <w:ilvl w:val="0"/>
          <w:numId w:val="8"/>
        </w:numPr>
        <w:tabs>
          <w:tab w:val="left" w:pos="567"/>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наименование;</w:t>
      </w:r>
    </w:p>
    <w:p w:rsidR="00C603D8" w:rsidRPr="00C603D8" w:rsidRDefault="00C603D8" w:rsidP="00C603D8">
      <w:pPr>
        <w:widowControl w:val="0"/>
        <w:numPr>
          <w:ilvl w:val="0"/>
          <w:numId w:val="8"/>
        </w:numPr>
        <w:tabs>
          <w:tab w:val="left" w:pos="567"/>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местонахождение и юридический адрес;</w:t>
      </w:r>
    </w:p>
    <w:p w:rsidR="00C603D8" w:rsidRPr="00C603D8" w:rsidRDefault="00C603D8" w:rsidP="00C603D8">
      <w:pPr>
        <w:widowControl w:val="0"/>
        <w:numPr>
          <w:ilvl w:val="0"/>
          <w:numId w:val="8"/>
        </w:numPr>
        <w:tabs>
          <w:tab w:val="left" w:pos="567"/>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режим работы;</w:t>
      </w:r>
    </w:p>
    <w:p w:rsidR="00C603D8" w:rsidRPr="00C603D8" w:rsidRDefault="00C603D8" w:rsidP="00C603D8">
      <w:pPr>
        <w:widowControl w:val="0"/>
        <w:numPr>
          <w:ilvl w:val="0"/>
          <w:numId w:val="8"/>
        </w:numPr>
        <w:tabs>
          <w:tab w:val="left" w:pos="567"/>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график приема;</w:t>
      </w:r>
    </w:p>
    <w:p w:rsidR="00C603D8" w:rsidRPr="00C603D8" w:rsidRDefault="00C603D8" w:rsidP="00C603D8">
      <w:pPr>
        <w:widowControl w:val="0"/>
        <w:numPr>
          <w:ilvl w:val="0"/>
          <w:numId w:val="8"/>
        </w:numPr>
        <w:tabs>
          <w:tab w:val="left" w:pos="567"/>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номера телефонов для справок.</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Помещения, в которых предоставляется муниципальная услуга, оснащаются: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противопожарной системой и средствами пожаротушения;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системой оповещения о возникновении чрезвычайной ситуации;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средствами оказания первой медицинской помощи;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туалетными комнатами для посетителей.</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номера кабинета и наименования отдела;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графика приема заявителей.</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предоставлении муниципальной услуги инвалидам обеспечиваются: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дублирование необходимой для инвалидов звуковой и зрительной </w:t>
      </w:r>
      <w:r w:rsidRPr="00C603D8">
        <w:rPr>
          <w:rFonts w:ascii="Times New Roman" w:eastAsia="Calibri"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допуск сурдопереводчика и тифлосурдопереводчика;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outlineLvl w:val="0"/>
        <w:rPr>
          <w:rFonts w:ascii="Times New Roman" w:eastAsia="Calibri" w:hAnsi="Times New Roman" w:cs="Times New Roman"/>
          <w:b/>
          <w:bCs/>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Показатели доступности и качества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w:t>
      </w:r>
      <w:r w:rsidRPr="00C603D8">
        <w:rPr>
          <w:rFonts w:ascii="Times New Roman" w:eastAsia="Calibri"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rPr>
      </w:pPr>
      <w:r w:rsidRPr="00C603D8">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2.26. Предоставление муниципальной услуги по экстерриториальному принципу не осуществляется.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0" w:history="1">
        <w:r w:rsidRPr="00C603D8">
          <w:rPr>
            <w:rFonts w:ascii="Times New Roman" w:eastAsia="Calibri" w:hAnsi="Times New Roman" w:cs="Times New Roman"/>
            <w:sz w:val="28"/>
            <w:szCs w:val="28"/>
          </w:rPr>
          <w:t>законом</w:t>
        </w:r>
      </w:hyperlink>
      <w:r w:rsidRPr="00C603D8">
        <w:rPr>
          <w:rFonts w:ascii="Times New Roman" w:eastAsia="Calibri" w:hAnsi="Times New Roman" w:cs="Times New Roman"/>
          <w:sz w:val="28"/>
          <w:szCs w:val="28"/>
        </w:rPr>
        <w:t xml:space="preserve"> от 6 апреля 2011 года № 63-ФЗ «Об электронной подписи».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 в случае когда результатом муниципальной услуги является мотивированный отказ.</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outlineLvl w:val="1"/>
        <w:rPr>
          <w:rFonts w:ascii="Times New Roman" w:eastAsia="Calibri" w:hAnsi="Times New Roman" w:cs="Times New Roman"/>
          <w:b/>
          <w:sz w:val="28"/>
          <w:szCs w:val="28"/>
        </w:rPr>
      </w:pPr>
    </w:p>
    <w:p w:rsidR="00C603D8" w:rsidRPr="00C603D8" w:rsidRDefault="00C603D8" w:rsidP="00C603D8">
      <w:pPr>
        <w:widowControl w:val="0"/>
        <w:tabs>
          <w:tab w:val="left" w:pos="567"/>
        </w:tabs>
        <w:suppressAutoHyphens/>
        <w:spacing w:after="0" w:line="240" w:lineRule="auto"/>
        <w:ind w:firstLine="426"/>
        <w:contextualSpacing/>
        <w:jc w:val="center"/>
        <w:rPr>
          <w:rFonts w:ascii="Calibri" w:eastAsia="Calibri" w:hAnsi="Calibri" w:cs="Times New Roman"/>
        </w:rPr>
      </w:pPr>
      <w:r w:rsidRPr="00C603D8">
        <w:rPr>
          <w:rFonts w:ascii="Times New Roman" w:eastAsia="Calibri" w:hAnsi="Times New Roman" w:cs="Times New Roman"/>
          <w:sz w:val="28"/>
          <w:szCs w:val="28"/>
          <w:lang w:val="en-US"/>
        </w:rPr>
        <w:t>III</w:t>
      </w:r>
      <w:r w:rsidRPr="00C603D8">
        <w:rPr>
          <w:rFonts w:ascii="Times New Roman" w:eastAsia="Calibri"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outlineLvl w:val="0"/>
        <w:rPr>
          <w:rFonts w:ascii="Calibri" w:eastAsia="Calibri" w:hAnsi="Calibri" w:cs="Times New Roman"/>
        </w:rPr>
      </w:pPr>
      <w:r w:rsidRPr="00C603D8">
        <w:rPr>
          <w:rFonts w:ascii="Times New Roman" w:eastAsia="Calibri" w:hAnsi="Times New Roman" w:cs="Times New Roman"/>
          <w:sz w:val="28"/>
          <w:szCs w:val="28"/>
        </w:rPr>
        <w:t>Исчерпывающий перечень административных процедур</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outlineLvl w:val="0"/>
        <w:rPr>
          <w:rFonts w:ascii="Times New Roman" w:eastAsia="Calibri" w:hAnsi="Times New Roman" w:cs="Times New Roman"/>
          <w:sz w:val="28"/>
          <w:szCs w:val="28"/>
        </w:rPr>
      </w:pPr>
    </w:p>
    <w:p w:rsidR="00C603D8" w:rsidRPr="00C603D8" w:rsidRDefault="00C603D8" w:rsidP="00C603D8">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рассмотрение заявления и приложенных к нему документов, формирование и направление межведомственных запросов;</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подготовка решения Уполномоченного органа на оценку рыночной стоимости объекта недвижимости;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заключение договора на проведение оценки рыночной стоимости объекта оценки;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подготовка решения об условиях приватизации объекта недвижимости;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 </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bCs/>
          <w:sz w:val="28"/>
          <w:szCs w:val="28"/>
        </w:rPr>
        <w:t>Описание административных процедур содержится в приложении № 4 к настоящему административному регламенту.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формирование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получение результата предоставления муниципальной услуги, в случае когда результатом муниципальной услуги является мотивированный отказ;</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получение сведений о ходе выполнения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осуществление оценки качества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 xml:space="preserve">Порядок осуществления административных процедур (действий) в электронной форме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3.3. Запись на прием в Администрацию  или РГАУ МФЦ для подачи запроса.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организации записи на прием в Администрацию или РГАПУ МФЦ заявителю обеспечивается возможность: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3.3.1. Формирование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 РПГУ размещаются образцы заполнения электронной формы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формировании запроса заявителю обеспечивается: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pacing w:val="-6"/>
          <w:sz w:val="28"/>
          <w:szCs w:val="28"/>
        </w:rPr>
        <w:t xml:space="preserve">3.3.2. </w:t>
      </w:r>
      <w:r w:rsidRPr="00C603D8">
        <w:rPr>
          <w:rFonts w:ascii="Times New Roman" w:eastAsia="Calibri" w:hAnsi="Times New Roman" w:cs="Times New Roman"/>
          <w:sz w:val="28"/>
          <w:szCs w:val="28"/>
        </w:rPr>
        <w:t>Администрация  обеспечивает: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прием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pacing w:val="-6"/>
          <w:sz w:val="28"/>
          <w:szCs w:val="28"/>
        </w:rPr>
      </w:pPr>
      <w:r w:rsidRPr="00C603D8">
        <w:rPr>
          <w:rFonts w:ascii="Times New Roman" w:eastAsia="Calibri" w:hAnsi="Times New Roman" w:cs="Times New Roman"/>
          <w:sz w:val="28"/>
          <w:szCs w:val="28"/>
        </w:rPr>
        <w:t xml:space="preserve">3.3.3. </w:t>
      </w:r>
      <w:r w:rsidRPr="00C603D8">
        <w:rPr>
          <w:rFonts w:ascii="Times New Roman" w:eastAsia="Calibri" w:hAnsi="Times New Roman" w:cs="Times New Roman"/>
          <w:spacing w:val="-6"/>
          <w:sz w:val="28"/>
          <w:szCs w:val="28"/>
        </w:rPr>
        <w:t xml:space="preserve">Электронное заявление становится доступным для </w:t>
      </w:r>
      <w:r w:rsidRPr="00C603D8">
        <w:rPr>
          <w:rFonts w:ascii="Times New Roman" w:eastAsia="Calibri" w:hAnsi="Times New Roman" w:cs="Times New Roman"/>
          <w:sz w:val="28"/>
          <w:szCs w:val="28"/>
        </w:rPr>
        <w:t xml:space="preserve">ответственного </w:t>
      </w:r>
      <w:r w:rsidRPr="00C603D8">
        <w:rPr>
          <w:rFonts w:ascii="Times New Roman" w:eastAsia="Calibri" w:hAnsi="Times New Roman" w:cs="Times New Roman"/>
          <w:color w:val="000000"/>
          <w:sz w:val="28"/>
          <w:szCs w:val="28"/>
        </w:rPr>
        <w:t>должностного лица</w:t>
      </w:r>
      <w:r w:rsidRPr="00C603D8">
        <w:rPr>
          <w:rFonts w:ascii="Times New Roman" w:eastAsia="Calibri" w:hAnsi="Times New Roman" w:cs="Times New Roman"/>
          <w:sz w:val="28"/>
          <w:szCs w:val="28"/>
        </w:rPr>
        <w:t>,</w:t>
      </w:r>
      <w:r w:rsidRPr="00C603D8">
        <w:rPr>
          <w:rFonts w:ascii="Times New Roman" w:eastAsia="Calibri" w:hAnsi="Times New Roman" w:cs="Times New Roman"/>
          <w:spacing w:val="-6"/>
          <w:sz w:val="28"/>
          <w:szCs w:val="28"/>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 xml:space="preserve">Ответственное </w:t>
      </w:r>
      <w:r w:rsidRPr="00C603D8">
        <w:rPr>
          <w:rFonts w:ascii="Times New Roman" w:eastAsia="Calibri" w:hAnsi="Times New Roman" w:cs="Times New Roman"/>
          <w:sz w:val="28"/>
          <w:szCs w:val="28"/>
          <w:lang w:eastAsia="ru-RU"/>
        </w:rPr>
        <w:t>должностное лицо</w:t>
      </w:r>
      <w:r w:rsidRPr="00C603D8">
        <w:rPr>
          <w:rFonts w:ascii="Times New Roman" w:eastAsia="Calibri" w:hAnsi="Times New Roman" w:cs="Times New Roman"/>
          <w:sz w:val="28"/>
          <w:szCs w:val="28"/>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ind w:firstLine="709"/>
        <w:jc w:val="both"/>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ind w:firstLine="709"/>
        <w:jc w:val="both"/>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ind w:firstLine="709"/>
        <w:jc w:val="both"/>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производит действия в соответствии с пунктом 3.9.2. настоящего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3.3.4. Заявителю в качестве результата предоставления муниципальной услуги обеспечивается по его выбору возможность получения: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документа на бумажном носителе в РГАУ МФЦ.</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0" w:line="240" w:lineRule="auto"/>
        <w:ind w:firstLine="709"/>
        <w:jc w:val="both"/>
        <w:rPr>
          <w:rFonts w:ascii="Times New Roman" w:eastAsia="Times New Roman" w:hAnsi="Times New Roman" w:cs="Times New Roman"/>
          <w:sz w:val="28"/>
          <w:szCs w:val="28"/>
          <w:lang w:eastAsia="ru-RU"/>
        </w:rPr>
      </w:pPr>
      <w:r w:rsidRPr="00C603D8">
        <w:rPr>
          <w:rFonts w:ascii="Times New Roman" w:eastAsia="Calibri" w:hAnsi="Times New Roman" w:cs="Times New Roman"/>
          <w:sz w:val="28"/>
          <w:szCs w:val="28"/>
        </w:rPr>
        <w:t xml:space="preserve">3.3.5. </w:t>
      </w:r>
      <w:r w:rsidRPr="00C603D8">
        <w:rPr>
          <w:rFonts w:ascii="Times New Roman" w:eastAsia="Times New Roman" w:hAnsi="Times New Roman" w:cs="Times New Roman"/>
          <w:sz w:val="28"/>
          <w:szCs w:val="28"/>
          <w:lang w:eastAsia="ru-RU"/>
        </w:rPr>
        <w:t>Получение сведений о ходе выполнения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pacing w:val="-6"/>
          <w:sz w:val="28"/>
          <w:szCs w:val="28"/>
          <w:lang w:eastAsia="ru-RU"/>
        </w:rPr>
      </w:pPr>
      <w:r w:rsidRPr="00C603D8">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C603D8">
        <w:rPr>
          <w:rFonts w:ascii="Times New Roman" w:eastAsia="Times New Roman" w:hAnsi="Times New Roman" w:cs="Times New Roman"/>
          <w:color w:val="000000"/>
          <w:sz w:val="28"/>
          <w:szCs w:val="28"/>
          <w:lang w:eastAsia="ru-RU"/>
        </w:rPr>
        <w:t>РПГУ</w:t>
      </w:r>
      <w:r w:rsidRPr="00C603D8">
        <w:rPr>
          <w:rFonts w:ascii="Times New Roman" w:eastAsia="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603D8">
        <w:rPr>
          <w:rFonts w:ascii="Times New Roman" w:eastAsia="Times New Roman" w:hAnsi="Times New Roman" w:cs="Times New Roman"/>
          <w:spacing w:val="-6"/>
          <w:sz w:val="28"/>
          <w:szCs w:val="28"/>
          <w:lang w:eastAsia="ru-RU"/>
        </w:rPr>
        <w:t>время.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3.3.6. Оценка качества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C603D8">
          <w:rPr>
            <w:rFonts w:ascii="Times New Roman" w:eastAsia="Calibri" w:hAnsi="Times New Roman" w:cs="Times New Roman"/>
            <w:sz w:val="28"/>
            <w:szCs w:val="28"/>
          </w:rPr>
          <w:t>статьей 11.2</w:t>
        </w:r>
      </w:hyperlink>
      <w:r w:rsidRPr="00C603D8">
        <w:rPr>
          <w:rFonts w:ascii="Times New Roman" w:eastAsia="Calibri" w:hAnsi="Times New Roman" w:cs="Times New Roman"/>
          <w:sz w:val="28"/>
          <w:szCs w:val="28"/>
        </w:rPr>
        <w:t xml:space="preserve"> Федерального закона № 210-ФЗ и в порядке, установленном </w:t>
      </w:r>
      <w:hyperlink r:id="rId22" w:history="1">
        <w:r w:rsidRPr="00C603D8">
          <w:rPr>
            <w:rFonts w:ascii="Times New Roman" w:eastAsia="Calibri" w:hAnsi="Times New Roman" w:cs="Times New Roman"/>
            <w:sz w:val="28"/>
            <w:szCs w:val="28"/>
          </w:rPr>
          <w:t>постановлением</w:t>
        </w:r>
      </w:hyperlink>
      <w:r w:rsidRPr="00C603D8">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bCs/>
          <w:sz w:val="28"/>
          <w:szCs w:val="28"/>
        </w:rPr>
        <w:t>3.3.7.</w:t>
      </w:r>
      <w:r w:rsidRPr="00C603D8">
        <w:rPr>
          <w:rFonts w:ascii="Times New Roman" w:eastAsia="Calibri" w:hAnsi="Times New Roman" w:cs="Times New Roman"/>
          <w:sz w:val="28"/>
          <w:szCs w:val="28"/>
        </w:rPr>
        <w:t xml:space="preserve"> Досудебное (внесудебное) обжалование решений и действий (бездействия) должностных лиц Администрации, предоставляющего муниципальную услугу.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1) наименование Администрации, РГАУ МФЦ, в который подается заявление об исправление опечаток;</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3.4.1. К заявлению должен быть приложен оригинал документа, выданного по результатам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603D8">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3.4.2. Заявление об исправлении опечаток и ошибок представляются следующими способами: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Symbol" w:eastAsia="Symbol" w:hAnsi="Symbol" w:cs="Symbol"/>
          <w:sz w:val="28"/>
          <w:szCs w:val="28"/>
        </w:rPr>
        <w:t></w:t>
      </w:r>
      <w:r w:rsidRPr="00C603D8">
        <w:rPr>
          <w:rFonts w:ascii="Times New Roman" w:eastAsia="Calibri" w:hAnsi="Times New Roman" w:cs="Times New Roman"/>
          <w:sz w:val="28"/>
          <w:szCs w:val="28"/>
        </w:rPr>
        <w:t>лично в Администрацию;</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Symbol" w:eastAsia="Symbol" w:hAnsi="Symbol" w:cs="Symbol"/>
          <w:sz w:val="28"/>
          <w:szCs w:val="28"/>
        </w:rPr>
        <w:t></w:t>
      </w:r>
      <w:r w:rsidRPr="00C603D8">
        <w:rPr>
          <w:rFonts w:ascii="Times New Roman" w:eastAsia="Calibri" w:hAnsi="Times New Roman" w:cs="Times New Roman"/>
          <w:sz w:val="28"/>
          <w:szCs w:val="28"/>
        </w:rPr>
        <w:t>почтовым отправлением;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36"/>
          <w:szCs w:val="28"/>
        </w:rPr>
      </w:pPr>
      <w:r w:rsidRPr="00C603D8">
        <w:rPr>
          <w:rFonts w:ascii="Times New Roman" w:eastAsia="Calibri" w:hAnsi="Times New Roman" w:cs="Times New Roman"/>
          <w:sz w:val="28"/>
        </w:rPr>
        <w:t>– путем заполнения формы запроса через «Личный кабинет» РПГУ;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 в РГАУ МФЦ.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szCs w:val="28"/>
        </w:rPr>
        <w:t xml:space="preserve">3.4.3. </w:t>
      </w:r>
      <w:r w:rsidRPr="00C603D8">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1) представленные документы по составу и содержанию не соответствуют требованиям пунктов 3.7 и 3.7.1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2) заявитель не является получателем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3.4.4. Отказ в приеме заявления об исправлении опечаток и ошибок по иным основаниям не допускается.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szCs w:val="28"/>
        </w:rPr>
        <w:t xml:space="preserve">3.4.5. </w:t>
      </w:r>
      <w:r w:rsidRPr="00C603D8">
        <w:rPr>
          <w:rFonts w:ascii="Times New Roman" w:eastAsia="Calibri" w:hAnsi="Times New Roman" w:cs="Times New Roman"/>
          <w:sz w:val="28"/>
        </w:rPr>
        <w:t>Основаниями для отказа в исправлении опечаток и ошибок являются: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hyperlink r:id="rId23" w:history="1">
        <w:r w:rsidRPr="00C603D8">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C603D8">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r w:rsidRPr="00C603D8">
        <w:rPr>
          <w:rFonts w:ascii="Times New Roman" w:eastAsia="Calibri" w:hAnsi="Times New Roman" w:cs="Times New Roman"/>
          <w:sz w:val="28"/>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rPr>
      </w:pPr>
      <w:r w:rsidRPr="00C603D8">
        <w:rPr>
          <w:rFonts w:ascii="Times New Roman" w:eastAsia="Calibri" w:hAnsi="Times New Roman" w:cs="Times New Roman"/>
          <w:sz w:val="28"/>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3.4.8.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3.4.9.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3.4.11. При исправлении опечаток и ошибок не допускается: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Symbol" w:eastAsia="Symbol" w:hAnsi="Symbol" w:cs="Symbol"/>
          <w:sz w:val="28"/>
          <w:szCs w:val="28"/>
        </w:rPr>
        <w:t></w:t>
      </w:r>
      <w:r w:rsidRPr="00C603D8">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Symbol" w:eastAsia="Symbol" w:hAnsi="Symbol" w:cs="Symbol"/>
          <w:sz w:val="28"/>
          <w:szCs w:val="28"/>
        </w:rPr>
        <w:t></w:t>
      </w:r>
      <w:r w:rsidRPr="00C603D8">
        <w:rPr>
          <w:rFonts w:ascii="Times New Roman" w:eastAsia="Calibri"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3.4.13.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Calibri" w:hAnsi="Times New Roman" w:cs="Times New Roman"/>
          <w:b/>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lang w:val="en-US"/>
        </w:rPr>
        <w:t>IV</w:t>
      </w:r>
      <w:r w:rsidRPr="00C603D8">
        <w:rPr>
          <w:rFonts w:ascii="Times New Roman" w:eastAsia="Calibri" w:hAnsi="Times New Roman" w:cs="Times New Roman"/>
          <w:sz w:val="28"/>
          <w:szCs w:val="28"/>
        </w:rPr>
        <w:t>. Формы контроля за исполнением административного регламента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outlineLvl w:val="0"/>
        <w:rPr>
          <w:rFonts w:ascii="Calibri" w:eastAsia="Calibri" w:hAnsi="Calibri" w:cs="Times New Roman"/>
        </w:rPr>
      </w:pPr>
      <w:r w:rsidRPr="00C603D8">
        <w:rPr>
          <w:rFonts w:ascii="Times New Roman" w:eastAsia="Calibri" w:hAnsi="Times New Roman" w:cs="Times New Roman"/>
          <w:sz w:val="28"/>
          <w:szCs w:val="28"/>
        </w:rPr>
        <w:t>Порядок осуществления текущего контроля за соблюдением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и исполнением ответственными должностными лицами положений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административного регламента и иных нормативных правовых актов,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устанавливающих требования к предоставлению муниципальной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услуги, а также принятием ими решений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Текущий контроль осуществляется путем проведения проверок:</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выявления и устранения нарушений прав граждан;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Calibri" w:eastAsia="Calibri" w:hAnsi="Calibri" w:cs="Times New Roman"/>
        </w:rPr>
      </w:pPr>
      <w:r w:rsidRPr="00C603D8">
        <w:rPr>
          <w:rFonts w:ascii="Times New Roman" w:eastAsia="Calibri" w:hAnsi="Times New Roman" w:cs="Times New Roman"/>
          <w:sz w:val="28"/>
          <w:szCs w:val="28"/>
        </w:rPr>
        <w:t>Порядок и периодичность осуществления плановых и внеплановых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проверок полноты и качества предоставления муниципальной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услуги, в том числе порядок и формы контроля за полнотой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и качеством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утверждаемых руководителем Администрации . При </w:t>
      </w:r>
      <w:r w:rsidRPr="00C603D8">
        <w:rPr>
          <w:rFonts w:ascii="Times New Roman" w:eastAsia="Calibri" w:hAnsi="Times New Roman" w:cs="Times New Roman"/>
          <w:sz w:val="28"/>
          <w:szCs w:val="28"/>
        </w:rPr>
        <w:lastRenderedPageBreak/>
        <w:t>плановой проверке полноты и качества предоставления муниципальной услуги контролю подлежат: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соблюдение сроков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соблюдение положений настоящего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Основанием для проведения внеплановых проверок являются: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Администрации.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Проверка осуществляется на основании приказа Администрации.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Calibri" w:eastAsia="Calibri" w:hAnsi="Calibri" w:cs="Times New Roman"/>
        </w:rPr>
      </w:pPr>
      <w:r w:rsidRPr="00C603D8">
        <w:rPr>
          <w:rFonts w:ascii="Times New Roman" w:eastAsia="Calibri" w:hAnsi="Times New Roman" w:cs="Times New Roman"/>
          <w:sz w:val="28"/>
          <w:szCs w:val="28"/>
        </w:rPr>
        <w:t>Ответственность должностных лиц Администрации  за решения и действия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rPr>
      </w:pPr>
      <w:r w:rsidRPr="00C603D8">
        <w:rPr>
          <w:rFonts w:ascii="Times New Roman" w:eastAsia="Calibri" w:hAnsi="Times New Roman" w:cs="Times New Roman"/>
          <w:sz w:val="28"/>
          <w:szCs w:val="28"/>
        </w:rPr>
        <w:t>(бездействие), принимаемые (осуществляемые) ими в ходе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b/>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Calibri" w:eastAsia="Calibri" w:hAnsi="Calibri" w:cs="Times New Roman"/>
        </w:rPr>
      </w:pPr>
      <w:r w:rsidRPr="00C603D8">
        <w:rPr>
          <w:rFonts w:ascii="Times New Roman" w:eastAsia="Calibri" w:hAnsi="Times New Roman" w:cs="Times New Roman"/>
          <w:sz w:val="28"/>
          <w:szCs w:val="28"/>
        </w:rPr>
        <w:t>Требования к порядку и формам контроля за предоставлением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муниципальной услуги, в том числе со стороны граждан,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их объединений и организаций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Граждане, их объединения и организации также имеют право:</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outlineLvl w:val="1"/>
        <w:rPr>
          <w:rFonts w:ascii="Calibri" w:eastAsia="Calibri" w:hAnsi="Calibri" w:cs="Times New Roman"/>
        </w:rPr>
      </w:pPr>
      <w:r w:rsidRPr="00C603D8">
        <w:rPr>
          <w:rFonts w:ascii="Times New Roman" w:eastAsia="Calibri" w:hAnsi="Times New Roman" w:cs="Times New Roman"/>
          <w:sz w:val="28"/>
          <w:szCs w:val="28"/>
          <w:lang w:val="en-US"/>
        </w:rPr>
        <w:t>V</w:t>
      </w:r>
      <w:r w:rsidRPr="00C603D8">
        <w:rPr>
          <w:rFonts w:ascii="Times New Roman" w:eastAsia="Calibri"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outlineLvl w:val="0"/>
        <w:rPr>
          <w:rFonts w:ascii="Calibri" w:eastAsia="Calibri" w:hAnsi="Calibri" w:cs="Times New Roman"/>
        </w:rPr>
      </w:pPr>
      <w:r w:rsidRPr="00C603D8">
        <w:rPr>
          <w:rFonts w:ascii="Times New Roman" w:eastAsia="Calibri" w:hAnsi="Times New Roman" w:cs="Times New Roman"/>
          <w:sz w:val="28"/>
          <w:szCs w:val="28"/>
        </w:rPr>
        <w:t xml:space="preserve">Информация для заявителя о его праве подать жалобу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alibri" w:hAnsi="Calibri" w:cs="Times New Roman"/>
        </w:rPr>
      </w:pPr>
      <w:r w:rsidRPr="00C603D8">
        <w:rPr>
          <w:rFonts w:ascii="Times New Roman" w:eastAsia="Calibri"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lastRenderedPageBreak/>
        <w:t>к учредителю многофункционального центра – на решение и действия (бездействие) многофункционального центра.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alibri" w:hAnsi="Times New Roman" w:cs="Times New Roman"/>
          <w:bCs/>
          <w:sz w:val="28"/>
          <w:szCs w:val="28"/>
        </w:rPr>
      </w:pPr>
      <w:r w:rsidRPr="00C603D8">
        <w:rPr>
          <w:rFonts w:ascii="Times New Roman" w:eastAsia="Calibri"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jc w:val="center"/>
        <w:rPr>
          <w:rFonts w:ascii="Calibri" w:eastAsia="Calibri" w:hAnsi="Calibri" w:cs="Times New Roman"/>
        </w:rPr>
      </w:pPr>
      <w:r w:rsidRPr="00C603D8">
        <w:rPr>
          <w:rFonts w:ascii="Times New Roman" w:eastAsia="Calibri"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alibri" w:hAnsi="Times New Roman" w:cs="Times New Roman"/>
          <w:b/>
          <w:bCs/>
          <w:sz w:val="28"/>
          <w:szCs w:val="28"/>
        </w:rPr>
      </w:pPr>
      <w:r w:rsidRPr="00C603D8">
        <w:rPr>
          <w:rFonts w:ascii="Times New Roman" w:eastAsia="Calibri"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jc w:val="center"/>
        <w:rPr>
          <w:rFonts w:ascii="Calibri" w:eastAsia="Calibri" w:hAnsi="Calibri" w:cs="Times New Roman"/>
        </w:rPr>
      </w:pPr>
      <w:r w:rsidRPr="00C603D8">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Федеральным </w:t>
      </w:r>
      <w:hyperlink r:id="rId24" w:history="1">
        <w:r w:rsidRPr="00C603D8">
          <w:rPr>
            <w:rFonts w:ascii="Times New Roman" w:eastAsia="Calibri" w:hAnsi="Times New Roman" w:cs="Times New Roman"/>
            <w:sz w:val="28"/>
            <w:szCs w:val="28"/>
          </w:rPr>
          <w:t>законом</w:t>
        </w:r>
      </w:hyperlink>
      <w:r w:rsidRPr="00C603D8">
        <w:rPr>
          <w:rFonts w:ascii="Times New Roman" w:eastAsia="Calibri" w:hAnsi="Times New Roman" w:cs="Times New Roman"/>
          <w:sz w:val="28"/>
          <w:szCs w:val="28"/>
        </w:rPr>
        <w:t xml:space="preserve"> «Об организации предоставления государственных и муниципальных услуг»;</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постановлением Администрации муниципального района Караидельский район Республики Башкортостан от 09.11.2018 №1168 «О правилах подачи и рассмотрения жалоб на решения и действия (бездействия) органа местного самоуправления и их должностных лиц, муниципальных служащих».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alibri" w:hAnsi="Times New Roman" w:cs="Times New Roman"/>
          <w:b/>
          <w:sz w:val="28"/>
          <w:szCs w:val="28"/>
          <w:highlight w:val="yellow"/>
        </w:rPr>
      </w:pPr>
      <w:hyperlink r:id="rId25" w:history="1">
        <w:r w:rsidRPr="00C603D8">
          <w:rPr>
            <w:rFonts w:ascii="Times New Roman" w:eastAsia="Calibri" w:hAnsi="Times New Roman" w:cs="Times New Roman"/>
            <w:sz w:val="28"/>
            <w:szCs w:val="28"/>
          </w:rPr>
          <w:t>постановлением</w:t>
        </w:r>
      </w:hyperlink>
      <w:r w:rsidRPr="00C603D8">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w:t>
      </w:r>
      <w:r w:rsidRPr="00C603D8">
        <w:rPr>
          <w:rFonts w:ascii="Times New Roman" w:eastAsia="Calibri"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03D8" w:rsidRPr="00C603D8" w:rsidRDefault="00C603D8" w:rsidP="00C603D8">
      <w:pPr>
        <w:widowControl w:val="0"/>
        <w:tabs>
          <w:tab w:val="left" w:pos="567"/>
        </w:tabs>
        <w:suppressAutoHyphens/>
        <w:spacing w:after="0" w:line="240" w:lineRule="auto"/>
        <w:contextualSpacing/>
        <w:rPr>
          <w:rFonts w:ascii="Times New Roman" w:eastAsia="Calibri" w:hAnsi="Times New Roman" w:cs="Times New Roman"/>
          <w:b/>
          <w:sz w:val="28"/>
        </w:rPr>
      </w:pPr>
    </w:p>
    <w:p w:rsidR="00C603D8" w:rsidRPr="00C603D8" w:rsidRDefault="00C603D8" w:rsidP="00C603D8">
      <w:pPr>
        <w:widowControl w:val="0"/>
        <w:tabs>
          <w:tab w:val="left" w:pos="567"/>
        </w:tabs>
        <w:suppressAutoHyphens/>
        <w:spacing w:after="0" w:line="240" w:lineRule="auto"/>
        <w:contextualSpacing/>
        <w:jc w:val="center"/>
        <w:rPr>
          <w:rFonts w:ascii="Calibri" w:eastAsia="Calibri" w:hAnsi="Calibri" w:cs="Times New Roman"/>
        </w:rPr>
      </w:pPr>
      <w:r w:rsidRPr="00C603D8">
        <w:rPr>
          <w:rFonts w:ascii="Times New Roman" w:eastAsia="Calibri" w:hAnsi="Times New Roman" w:cs="Times New Roman"/>
          <w:sz w:val="28"/>
          <w:lang w:val="en-US"/>
        </w:rPr>
        <w:t>VI</w:t>
      </w:r>
      <w:r w:rsidRPr="00C603D8">
        <w:rPr>
          <w:rFonts w:ascii="Times New Roman" w:eastAsia="Calibri" w:hAnsi="Times New Roman" w:cs="Times New Roman"/>
          <w:sz w:val="28"/>
        </w:rPr>
        <w:t xml:space="preserve">. </w:t>
      </w:r>
      <w:r w:rsidRPr="00C603D8">
        <w:rPr>
          <w:rFonts w:ascii="Times New Roman" w:eastAsia="Calibri"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6.1 Многофункциональный центр осуществляет: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выдачу заявителю результата предоставления 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иные процедуры и действия, предусмотренные Федеральным законом № 210-ФЗ.</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Информирование заявителей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color w:val="000000"/>
          <w:sz w:val="28"/>
          <w:szCs w:val="28"/>
        </w:rPr>
        <w:t xml:space="preserve">6.2. </w:t>
      </w:r>
      <w:r w:rsidRPr="00C603D8">
        <w:rPr>
          <w:rFonts w:ascii="Times New Roman" w:eastAsia="Calibri" w:hAnsi="Times New Roman" w:cs="Times New Roman"/>
          <w:sz w:val="28"/>
          <w:szCs w:val="28"/>
        </w:rPr>
        <w:t xml:space="preserve">Информирование заявителя РГАУ МФЦ осуществляется следующими способами: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При личном обращении должностное лицо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должностного лица РГАУ МФЦ, принявшего телефонный звонок. Индивидуальное устное консультирование при обращении заявителя по телефону должностное лицо РГАУ МФЦ осуществляет не более 10 минут; </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если для подготовки ответа требуется более продолжительное время, должностное лицо РГАУ МФЦ, осуществляющий индивидуальное устное консультирование по телефону, может предложить заявителю:</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назначить другое время для консультаций.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6.3. Прием запросов заявителей для получения муниципальной услуги осуществляется должностными лицами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Должностное лицо РГАУ МФЦ осуществляет следующие действия: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проверяет полномочия представителя (в случае обращения представителя заявителя);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6.4. Должностное лицо РГАУ МФЦ не вправе требовать от заявителя: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Pr="00C603D8">
        <w:rPr>
          <w:rFonts w:ascii="Times New Roman" w:eastAsia="Calibri" w:hAnsi="Times New Roman" w:cs="Times New Roman"/>
          <w:sz w:val="28"/>
          <w:szCs w:val="28"/>
        </w:rPr>
        <w:br/>
        <w:t>№ 210-ФЗ. Заявитель вправе представить указанные документы                           и информацию по собственной инициативе;</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603D8" w:rsidRPr="00C603D8" w:rsidRDefault="00C603D8" w:rsidP="00C603D8">
      <w:pPr>
        <w:tabs>
          <w:tab w:val="left" w:pos="1134"/>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Cs/>
          <w:sz w:val="28"/>
          <w:szCs w:val="28"/>
        </w:rPr>
      </w:pPr>
      <w:r w:rsidRPr="00C603D8">
        <w:rPr>
          <w:rFonts w:ascii="Times New Roman" w:eastAsia="Calibri" w:hAnsi="Times New Roman" w:cs="Times New Roman"/>
          <w:bCs/>
          <w:sz w:val="28"/>
          <w:szCs w:val="28"/>
        </w:rPr>
        <w:t xml:space="preserve">Порядок и сроки передачи </w:t>
      </w:r>
      <w:r w:rsidRPr="00C603D8">
        <w:rPr>
          <w:rFonts w:ascii="Times New Roman" w:eastAsia="Calibri" w:hAnsi="Times New Roman" w:cs="Times New Roman"/>
          <w:sz w:val="28"/>
          <w:szCs w:val="28"/>
        </w:rPr>
        <w:t xml:space="preserve">РГАУ МФЦ </w:t>
      </w:r>
      <w:r w:rsidRPr="00C603D8">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C603D8">
        <w:rPr>
          <w:rFonts w:ascii="Times New Roman" w:eastAsia="Calibri" w:hAnsi="Times New Roman" w:cs="Times New Roman"/>
          <w:sz w:val="28"/>
          <w:szCs w:val="28"/>
        </w:rPr>
        <w:t xml:space="preserve">Администрацию </w:t>
      </w:r>
      <w:r w:rsidRPr="00C603D8">
        <w:rPr>
          <w:rFonts w:ascii="Times New Roman" w:eastAsia="Calibri" w:hAnsi="Times New Roman" w:cs="Times New Roman"/>
          <w:bCs/>
          <w:sz w:val="28"/>
          <w:szCs w:val="28"/>
        </w:rPr>
        <w:t>определяются соглашением о взаимодействии.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Calibri" w:eastAsia="Calibri" w:hAnsi="Calibri" w:cs="Times New Roman"/>
        </w:rPr>
      </w:pPr>
      <w:r w:rsidRPr="00C603D8">
        <w:rPr>
          <w:rFonts w:ascii="Times New Roman" w:eastAsia="Calibri" w:hAnsi="Times New Roman" w:cs="Times New Roman"/>
          <w:sz w:val="28"/>
          <w:szCs w:val="28"/>
        </w:rPr>
        <w:t>Формирование и направление многофункциональным центром межведомственного запроса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Times New Roman"/>
        </w:rPr>
      </w:pPr>
      <w:r w:rsidRPr="00C603D8">
        <w:rPr>
          <w:rFonts w:ascii="Times New Roman" w:eastAsia="Calibri" w:hAnsi="Times New Roman" w:cs="Times New Roman"/>
          <w:sz w:val="28"/>
          <w:szCs w:val="28"/>
        </w:rPr>
        <w:t xml:space="preserve">Выдача заявителю результата предоставления муниципальной услуги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Порядок и сроки передачи Администрацией  таких документов в РГАУ МФЦ определяются соглашением  о взаимодействии.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Должностное лицо РГАУ МФЦ осуществляет следующие действия: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определяет статус исполнения запроса заявителя в АИС МФЦ;</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603D8" w:rsidRPr="00C603D8" w:rsidRDefault="00C603D8" w:rsidP="00C603D8">
      <w:pPr>
        <w:tabs>
          <w:tab w:val="left" w:pos="7920"/>
        </w:tabs>
        <w:suppressAutoHyphens/>
        <w:spacing w:after="0" w:line="240" w:lineRule="auto"/>
        <w:ind w:firstLine="709"/>
        <w:jc w:val="both"/>
        <w:rPr>
          <w:rFonts w:ascii="Times New Roman" w:eastAsia="Calibri" w:hAnsi="Times New Roman" w:cs="Times New Roman"/>
          <w:b/>
          <w:sz w:val="28"/>
          <w:szCs w:val="28"/>
        </w:rPr>
      </w:pPr>
      <w:r w:rsidRPr="00C603D8">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Приложение № 1</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к Административному регламенту</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по предоставлению Администрацией</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r w:rsidRPr="00C603D8">
        <w:rPr>
          <w:rFonts w:ascii="Times New Roman" w:eastAsia="Calibri" w:hAnsi="Times New Roman" w:cs="Times New Roman"/>
          <w:sz w:val="28"/>
          <w:szCs w:val="28"/>
        </w:rPr>
        <w:t>муниципального района Караидельский район РБ</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w:t>
      </w:r>
      <w:r w:rsidRPr="00C603D8">
        <w:rPr>
          <w:rFonts w:ascii="Times New Roman" w:eastAsia="Calibri"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C603D8">
        <w:rPr>
          <w:rFonts w:ascii="Times New Roman" w:eastAsia="Calibri" w:hAnsi="Times New Roman" w:cs="Times New Roman"/>
          <w:iCs/>
          <w:sz w:val="28"/>
          <w:szCs w:val="28"/>
        </w:rPr>
        <w:t>»</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sz w:val="24"/>
          <w:szCs w:val="24"/>
        </w:rPr>
      </w:pPr>
      <w:r w:rsidRPr="00C603D8">
        <w:rPr>
          <w:rFonts w:ascii="Times New Roman" w:eastAsia="Calibri" w:hAnsi="Times New Roman" w:cs="Times New Roman"/>
          <w:sz w:val="24"/>
          <w:szCs w:val="24"/>
        </w:rPr>
        <w:t xml:space="preserve">Администрация </w:t>
      </w:r>
      <w:r w:rsidRPr="00C603D8">
        <w:rPr>
          <w:rFonts w:ascii="Times New Roman" w:eastAsia="Calibri" w:hAnsi="Times New Roman" w:cs="Times New Roman"/>
          <w:sz w:val="28"/>
          <w:szCs w:val="28"/>
        </w:rPr>
        <w:t>муниципального района Караидельский район РБ</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от______________________________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center"/>
        <w:rPr>
          <w:rFonts w:ascii="Times New Roman" w:eastAsia="Calibri" w:hAnsi="Times New Roman" w:cs="Times New Roman"/>
          <w:sz w:val="20"/>
          <w:szCs w:val="20"/>
        </w:rPr>
      </w:pPr>
      <w:r w:rsidRPr="00C603D8">
        <w:rPr>
          <w:rFonts w:ascii="Times New Roman" w:eastAsia="Calibri" w:hAnsi="Times New Roman" w:cs="Times New Roman"/>
          <w:sz w:val="20"/>
          <w:szCs w:val="20"/>
        </w:rPr>
        <w:t>(Ф.И.О.)</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rPr>
      </w:pPr>
      <w:r w:rsidRPr="00C603D8">
        <w:rPr>
          <w:rFonts w:ascii="Times New Roman" w:eastAsia="Calibri" w:hAnsi="Times New Roman" w:cs="Times New Roman"/>
          <w:sz w:val="24"/>
          <w:szCs w:val="24"/>
        </w:rPr>
        <w:t>ИНН:</w:t>
      </w:r>
      <w:r w:rsidRPr="00C603D8">
        <w:rPr>
          <w:rFonts w:ascii="Times New Roman" w:eastAsia="Calibri" w:hAnsi="Times New Roman" w:cs="Times New Roman"/>
        </w:rPr>
        <w:t>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ОГРН:</w:t>
      </w:r>
      <w:r w:rsidRPr="00C603D8">
        <w:rPr>
          <w:rFonts w:ascii="Times New Roman" w:eastAsia="Calibri" w:hAnsi="Times New Roman" w:cs="Times New Roman"/>
        </w:rPr>
        <w:t xml:space="preserve"> 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Реквизиты основного документа, удостоверяющего личность: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Calibri" w:eastAsia="Calibri" w:hAnsi="Calibri" w:cs="Times New Roman"/>
          <w:sz w:val="24"/>
          <w:szCs w:val="24"/>
        </w:rPr>
      </w:pPr>
      <w:r w:rsidRPr="00C603D8">
        <w:rPr>
          <w:rFonts w:ascii="Calibri" w:eastAsia="Calibri" w:hAnsi="Calibri"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Calibri" w:eastAsia="Calibri" w:hAnsi="Calibri" w:cs="Times New Roman"/>
          <w:sz w:val="24"/>
          <w:szCs w:val="24"/>
        </w:rPr>
      </w:pPr>
      <w:r w:rsidRPr="00C603D8">
        <w:rPr>
          <w:rFonts w:ascii="Calibri" w:eastAsia="Calibri" w:hAnsi="Calibri" w:cs="Times New Roman"/>
          <w:sz w:val="24"/>
          <w:szCs w:val="24"/>
        </w:rPr>
        <w:t>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firstLine="425"/>
        <w:jc w:val="center"/>
        <w:rPr>
          <w:rFonts w:ascii="Calibri" w:eastAsia="Calibri" w:hAnsi="Calibri" w:cs="Times New Roman"/>
          <w:sz w:val="24"/>
          <w:szCs w:val="24"/>
        </w:rPr>
      </w:pPr>
      <w:r w:rsidRPr="00C603D8">
        <w:rPr>
          <w:rFonts w:ascii="Calibri" w:eastAsia="Calibri" w:hAnsi="Calibri" w:cs="Times New Roman"/>
          <w:sz w:val="20"/>
          <w:szCs w:val="20"/>
        </w:rPr>
        <w:t>(</w:t>
      </w:r>
      <w:r w:rsidRPr="00C603D8">
        <w:rPr>
          <w:rFonts w:ascii="Times New Roman" w:eastAsia="Calibri" w:hAnsi="Times New Roman" w:cs="Times New Roman"/>
          <w:sz w:val="16"/>
          <w:szCs w:val="16"/>
        </w:rPr>
        <w:t>указывается наименование документы, номер, кем и когда выдан</w:t>
      </w:r>
      <w:r w:rsidRPr="00C603D8">
        <w:rPr>
          <w:rFonts w:ascii="Calibri" w:eastAsia="Calibri" w:hAnsi="Calibri" w:cs="Times New Roman"/>
          <w:sz w:val="24"/>
          <w:szCs w:val="24"/>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СНИЛС: 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outlineLvl w:val="0"/>
        <w:rPr>
          <w:rFonts w:ascii="Times New Roman" w:eastAsia="Calibri" w:hAnsi="Times New Roman" w:cs="Times New Roman"/>
          <w:bCs/>
          <w:sz w:val="24"/>
          <w:szCs w:val="24"/>
        </w:rPr>
      </w:pPr>
      <w:r w:rsidRPr="00C603D8">
        <w:rPr>
          <w:rFonts w:ascii="Times New Roman" w:eastAsia="Calibri" w:hAnsi="Times New Roman" w:cs="Times New Roman"/>
          <w:bCs/>
          <w:sz w:val="24"/>
          <w:szCs w:val="24"/>
        </w:rPr>
        <w:lastRenderedPageBreak/>
        <w:t>Адрес заявителя: _____________________________________</w:t>
      </w:r>
      <w:r w:rsidRPr="00C603D8">
        <w:rPr>
          <w:rFonts w:ascii="Times New Roman" w:eastAsia="Times New Roman" w:hAnsi="Times New Roman" w:cs="Times New Roman"/>
          <w:b/>
          <w:bCs/>
          <w:color w:val="2E74B5"/>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4"/>
          <w:szCs w:val="24"/>
        </w:rPr>
      </w:pPr>
      <w:r w:rsidRPr="00C603D8">
        <w:rPr>
          <w:rFonts w:ascii="Times New Roman" w:eastAsia="Calibri" w:hAnsi="Times New Roman" w:cs="Times New Roman"/>
          <w:sz w:val="24"/>
          <w:szCs w:val="24"/>
        </w:rPr>
        <w:t>Почтовый адрес нахождения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 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электронной почты: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Номер контактного телефона: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ЗАЯВЛЕНИЕ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rPr>
        <w:t>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w:t>
      </w:r>
      <w:r w:rsidRPr="00C603D8">
        <w:rPr>
          <w:rFonts w:ascii="Times New Roman" w:eastAsia="Calibri" w:hAnsi="Times New Roman" w:cs="Times New Roman"/>
          <w:sz w:val="28"/>
          <w:szCs w:val="28"/>
          <w:lang w:eastAsia="ru-RU"/>
        </w:rPr>
        <w:t xml:space="preserve">рошу </w:t>
      </w:r>
      <w:r w:rsidRPr="00C603D8">
        <w:rPr>
          <w:rFonts w:ascii="Times New Roman" w:eastAsia="Calibri" w:hAnsi="Times New Roman" w:cs="Times New Roman"/>
          <w:sz w:val="28"/>
          <w:szCs w:val="28"/>
        </w:rPr>
        <w:t>(просим) предоставить</w:t>
      </w:r>
      <w:r w:rsidRPr="00C603D8">
        <w:rPr>
          <w:rFonts w:ascii="Times New Roman" w:eastAsia="Calibri" w:hAnsi="Times New Roman" w:cs="Times New Roman"/>
          <w:sz w:val="28"/>
          <w:szCs w:val="28"/>
          <w:lang w:eastAsia="ru-RU"/>
        </w:rPr>
        <w:t xml:space="preserve"> преимущественное право выкупа субъектом </w:t>
      </w:r>
      <w:r w:rsidRPr="00C603D8">
        <w:rPr>
          <w:rFonts w:ascii="Times New Roman" w:eastAsia="Calibri" w:hAnsi="Times New Roman" w:cs="Times New Roman"/>
          <w:iCs/>
          <w:sz w:val="28"/>
          <w:szCs w:val="28"/>
          <w:lang w:eastAsia="ru-RU"/>
        </w:rPr>
        <w:t xml:space="preserve">малого и среднего предпринимательства  </w:t>
      </w:r>
      <w:r w:rsidRPr="00C603D8">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alibri" w:eastAsia="Calibri" w:hAnsi="Calibri" w:cs="Times New Roman"/>
        </w:rPr>
      </w:pPr>
    </w:p>
    <w:tbl>
      <w:tblPr>
        <w:tblW w:w="9410" w:type="dxa"/>
        <w:tblInd w:w="28" w:type="dxa"/>
        <w:tblCellMar>
          <w:left w:w="28" w:type="dxa"/>
          <w:right w:w="28" w:type="dxa"/>
        </w:tblCellMar>
        <w:tblLook w:val="04A0" w:firstRow="1" w:lastRow="0" w:firstColumn="1" w:lastColumn="0" w:noHBand="0" w:noVBand="1"/>
      </w:tblPr>
      <w:tblGrid>
        <w:gridCol w:w="181"/>
        <w:gridCol w:w="392"/>
        <w:gridCol w:w="181"/>
        <w:gridCol w:w="1286"/>
        <w:gridCol w:w="402"/>
        <w:gridCol w:w="387"/>
        <w:gridCol w:w="2707"/>
        <w:gridCol w:w="3874"/>
      </w:tblGrid>
      <w:tr w:rsidR="00C603D8" w:rsidRPr="00C603D8" w:rsidTr="00C603D8">
        <w:tc>
          <w:tcPr>
            <w:tcW w:w="180"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w:t>
            </w:r>
          </w:p>
        </w:tc>
        <w:tc>
          <w:tcPr>
            <w:tcW w:w="392"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80"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w:t>
            </w:r>
          </w:p>
        </w:tc>
        <w:tc>
          <w:tcPr>
            <w:tcW w:w="1286"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402" w:type="dxa"/>
            <w:hideMark/>
          </w:tcPr>
          <w:p w:rsidR="00C603D8" w:rsidRPr="00C603D8" w:rsidRDefault="00C603D8" w:rsidP="00C603D8">
            <w:pPr>
              <w:suppressAutoHyphens/>
              <w:spacing w:after="0" w:line="240" w:lineRule="auto"/>
              <w:ind w:firstLine="851"/>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2</w:t>
            </w:r>
          </w:p>
        </w:tc>
        <w:tc>
          <w:tcPr>
            <w:tcW w:w="387"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2707"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г.</w:t>
            </w:r>
          </w:p>
        </w:tc>
        <w:tc>
          <w:tcPr>
            <w:tcW w:w="3874"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r>
      <w:tr w:rsidR="00C603D8" w:rsidRPr="00C603D8" w:rsidTr="00C603D8">
        <w:tc>
          <w:tcPr>
            <w:tcW w:w="180"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92"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80"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286"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402"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87"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2707"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874" w:type="dxa"/>
            <w:hideMark/>
          </w:tcPr>
          <w:p w:rsidR="00C603D8" w:rsidRPr="00C603D8" w:rsidRDefault="00C603D8" w:rsidP="00C603D8">
            <w:pPr>
              <w:suppressAutoHyphens/>
              <w:spacing w:after="0" w:line="240" w:lineRule="auto"/>
              <w:ind w:firstLine="851"/>
              <w:rPr>
                <w:rFonts w:ascii="Times New Roman" w:eastAsia="Calibri" w:hAnsi="Times New Roman" w:cs="Times New Roman"/>
                <w:sz w:val="28"/>
                <w:szCs w:val="28"/>
              </w:rPr>
            </w:pPr>
            <w:r w:rsidRPr="00C603D8">
              <w:rPr>
                <w:rFonts w:ascii="Times New Roman" w:eastAsia="Calibri" w:hAnsi="Times New Roman" w:cs="Times New Roman"/>
                <w:sz w:val="28"/>
                <w:szCs w:val="28"/>
              </w:rPr>
              <w:t>(подпись заявителя/представителя с расшифровкой)</w:t>
            </w:r>
          </w:p>
        </w:tc>
      </w:tr>
    </w:tbl>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К заявлению прилагаются: (перечень документов при наличии)</w:t>
      </w:r>
    </w:p>
    <w:p w:rsidR="00C603D8" w:rsidRPr="00C603D8" w:rsidRDefault="00C603D8" w:rsidP="00C603D8">
      <w:pPr>
        <w:tabs>
          <w:tab w:val="left" w:pos="2910"/>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2910"/>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r w:rsidRPr="00C603D8">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67"/>
        <w:jc w:val="right"/>
        <w:rPr>
          <w:rFonts w:ascii="Times New Roman" w:eastAsia="Calibri" w:hAnsi="Times New Roman" w:cs="Times New Roman"/>
          <w:b/>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67"/>
        <w:jc w:val="right"/>
        <w:rPr>
          <w:rFonts w:ascii="Times New Roman" w:eastAsia="Calibri" w:hAnsi="Times New Roman" w:cs="Times New Roman"/>
          <w:b/>
          <w:sz w:val="28"/>
          <w:szCs w:val="28"/>
        </w:rPr>
      </w:pP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603D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C603D8" w:rsidRPr="00C603D8" w:rsidRDefault="00C603D8" w:rsidP="00C603D8">
      <w:pPr>
        <w:tabs>
          <w:tab w:val="left" w:pos="426"/>
        </w:tabs>
        <w:suppressAutoHyphens/>
        <w:spacing w:after="0" w:line="240" w:lineRule="auto"/>
        <w:ind w:firstLine="3828"/>
        <w:jc w:val="both"/>
        <w:rPr>
          <w:rFonts w:ascii="Times New Roman" w:eastAsia="Times New Roman" w:hAnsi="Times New Roman" w:cs="Times New Roman"/>
          <w:sz w:val="24"/>
          <w:szCs w:val="24"/>
          <w:lang w:eastAsia="ru-RU"/>
        </w:rPr>
      </w:pP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603D8">
        <w:rPr>
          <w:rFonts w:ascii="Times New Roman" w:eastAsia="Times New Roman" w:hAnsi="Times New Roman" w:cs="Times New Roman"/>
          <w:sz w:val="24"/>
          <w:szCs w:val="24"/>
          <w:lang w:eastAsia="ru-RU"/>
        </w:rPr>
        <w:t>________   _____________     _____________________</w:t>
      </w: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18"/>
          <w:szCs w:val="18"/>
          <w:lang w:eastAsia="ru-RU"/>
        </w:rPr>
      </w:pPr>
      <w:r w:rsidRPr="00C603D8">
        <w:rPr>
          <w:rFonts w:ascii="Times New Roman" w:eastAsia="Times New Roman" w:hAnsi="Times New Roman" w:cs="Times New Roman"/>
          <w:sz w:val="18"/>
          <w:szCs w:val="18"/>
          <w:lang w:eastAsia="ru-RU"/>
        </w:rPr>
        <w:t>(дата)                    (подпись)                   (Фамилия, имя, отчество (последнее при наличии) руководителя,/представителя)</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Приложение № 2</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 xml:space="preserve">к Административному регламенту </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по предоставлению Администрацией</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r w:rsidRPr="00C603D8">
        <w:rPr>
          <w:rFonts w:ascii="Times New Roman" w:eastAsia="Calibri" w:hAnsi="Times New Roman" w:cs="Times New Roman"/>
          <w:sz w:val="28"/>
          <w:szCs w:val="28"/>
        </w:rPr>
        <w:t>муниципального района Караидельский район РБ</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w:t>
      </w:r>
      <w:r w:rsidRPr="00C603D8">
        <w:rPr>
          <w:rFonts w:ascii="Times New Roman" w:eastAsia="Calibri"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C603D8">
        <w:rPr>
          <w:rFonts w:ascii="Times New Roman" w:eastAsia="Calibri" w:hAnsi="Times New Roman" w:cs="Times New Roman"/>
          <w:iCs/>
          <w:sz w:val="28"/>
          <w:szCs w:val="28"/>
        </w:rPr>
        <w:t>»</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sz w:val="20"/>
          <w:szCs w:val="20"/>
        </w:rPr>
      </w:pPr>
      <w:r w:rsidRPr="00C603D8">
        <w:rPr>
          <w:rFonts w:ascii="Times New Roman" w:eastAsia="Calibri" w:hAnsi="Times New Roman" w:cs="Times New Roman"/>
          <w:sz w:val="20"/>
          <w:szCs w:val="20"/>
        </w:rPr>
        <w:t>Администрация (Уполномоченный орган)</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b/>
          <w:sz w:val="20"/>
          <w:szCs w:val="20"/>
        </w:rPr>
      </w:pPr>
      <w:r w:rsidRPr="00C603D8">
        <w:rPr>
          <w:rFonts w:ascii="Times New Roman" w:eastAsia="Calibri" w:hAnsi="Times New Roman" w:cs="Times New Roman"/>
          <w:sz w:val="20"/>
          <w:szCs w:val="20"/>
        </w:rPr>
        <w:t>__________________________</w:t>
      </w:r>
      <w:r w:rsidRPr="00C603D8">
        <w:rPr>
          <w:rFonts w:ascii="Times New Roman" w:eastAsia="Calibri" w:hAnsi="Times New Roman" w:cs="Times New Roman"/>
          <w:b/>
          <w:sz w:val="20"/>
          <w:szCs w:val="20"/>
        </w:rPr>
        <w:t xml:space="preserve">________________________________________ </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sz w:val="20"/>
          <w:szCs w:val="20"/>
        </w:rPr>
      </w:pPr>
      <w:r w:rsidRPr="00C603D8">
        <w:rPr>
          <w:rFonts w:ascii="Times New Roman" w:eastAsia="Calibri" w:hAnsi="Times New Roman" w:cs="Times New Roman"/>
          <w:b/>
          <w:sz w:val="20"/>
          <w:szCs w:val="20"/>
        </w:rPr>
        <w:t>(</w:t>
      </w:r>
      <w:r w:rsidRPr="00C603D8">
        <w:rPr>
          <w:rFonts w:ascii="Times New Roman" w:eastAsia="Calibri" w:hAnsi="Times New Roman" w:cs="Times New Roman"/>
          <w:sz w:val="20"/>
          <w:szCs w:val="20"/>
        </w:rPr>
        <w:t>наименование городского округа или муниципального района)</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Calibri" w:hAnsi="Times New Roman" w:cs="Times New Roman"/>
          <w:sz w:val="20"/>
          <w:szCs w:val="20"/>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от______________________________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387" w:hanging="567"/>
        <w:outlineLvl w:val="0"/>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center"/>
        <w:rPr>
          <w:rFonts w:ascii="Times New Roman" w:eastAsia="Calibri" w:hAnsi="Times New Roman" w:cs="Times New Roman"/>
          <w:sz w:val="20"/>
          <w:szCs w:val="20"/>
        </w:rPr>
      </w:pPr>
      <w:r w:rsidRPr="00C603D8">
        <w:rPr>
          <w:rFonts w:ascii="Times New Roman" w:eastAsia="Calibri" w:hAnsi="Times New Roman" w:cs="Times New Roman"/>
          <w:sz w:val="20"/>
          <w:szCs w:val="20"/>
        </w:rPr>
        <w:t>(Ф.И.О.)</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rPr>
      </w:pPr>
      <w:r w:rsidRPr="00C603D8">
        <w:rPr>
          <w:rFonts w:ascii="Times New Roman" w:eastAsia="Calibri" w:hAnsi="Times New Roman" w:cs="Times New Roman"/>
          <w:sz w:val="24"/>
          <w:szCs w:val="24"/>
        </w:rPr>
        <w:t>ИНН:</w:t>
      </w:r>
      <w:r w:rsidRPr="00C603D8">
        <w:rPr>
          <w:rFonts w:ascii="Times New Roman" w:eastAsia="Calibri" w:hAnsi="Times New Roman" w:cs="Times New Roman"/>
        </w:rPr>
        <w:t>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ОГРН:</w:t>
      </w:r>
      <w:r w:rsidRPr="00C603D8">
        <w:rPr>
          <w:rFonts w:ascii="Times New Roman" w:eastAsia="Calibri" w:hAnsi="Times New Roman" w:cs="Times New Roman"/>
        </w:rPr>
        <w:t xml:space="preserve"> 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Реквизиты основного документа, удостоверяющего личность: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Calibri" w:eastAsia="Calibri" w:hAnsi="Calibri" w:cs="Times New Roman"/>
          <w:sz w:val="24"/>
          <w:szCs w:val="24"/>
        </w:rPr>
      </w:pPr>
      <w:r w:rsidRPr="00C603D8">
        <w:rPr>
          <w:rFonts w:ascii="Calibri" w:eastAsia="Calibri" w:hAnsi="Calibri"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Calibri" w:eastAsia="Calibri" w:hAnsi="Calibri" w:cs="Times New Roman"/>
          <w:sz w:val="24"/>
          <w:szCs w:val="24"/>
        </w:rPr>
      </w:pPr>
      <w:r w:rsidRPr="00C603D8">
        <w:rPr>
          <w:rFonts w:ascii="Calibri" w:eastAsia="Calibri" w:hAnsi="Calibri" w:cs="Times New Roman"/>
          <w:sz w:val="24"/>
          <w:szCs w:val="24"/>
        </w:rPr>
        <w:t>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firstLine="425"/>
        <w:jc w:val="center"/>
        <w:rPr>
          <w:rFonts w:ascii="Calibri" w:eastAsia="Calibri" w:hAnsi="Calibri" w:cs="Times New Roman"/>
          <w:sz w:val="24"/>
          <w:szCs w:val="24"/>
        </w:rPr>
      </w:pPr>
      <w:r w:rsidRPr="00C603D8">
        <w:rPr>
          <w:rFonts w:ascii="Calibri" w:eastAsia="Calibri" w:hAnsi="Calibri" w:cs="Times New Roman"/>
          <w:sz w:val="20"/>
          <w:szCs w:val="20"/>
        </w:rPr>
        <w:t>(</w:t>
      </w:r>
      <w:r w:rsidRPr="00C603D8">
        <w:rPr>
          <w:rFonts w:ascii="Times New Roman" w:eastAsia="Calibri" w:hAnsi="Times New Roman" w:cs="Times New Roman"/>
          <w:sz w:val="16"/>
          <w:szCs w:val="16"/>
        </w:rPr>
        <w:t>указывается наименование документы, номер, кем и когда выдан</w:t>
      </w:r>
      <w:r w:rsidRPr="00C603D8">
        <w:rPr>
          <w:rFonts w:ascii="Calibri" w:eastAsia="Calibri" w:hAnsi="Calibri" w:cs="Times New Roman"/>
          <w:sz w:val="24"/>
          <w:szCs w:val="24"/>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СНИЛС: 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outlineLvl w:val="0"/>
        <w:rPr>
          <w:rFonts w:ascii="Times New Roman" w:eastAsia="Calibri" w:hAnsi="Times New Roman" w:cs="Times New Roman"/>
          <w:bCs/>
          <w:sz w:val="24"/>
          <w:szCs w:val="24"/>
        </w:rPr>
      </w:pPr>
      <w:r w:rsidRPr="00C603D8">
        <w:rPr>
          <w:rFonts w:ascii="Times New Roman" w:eastAsia="Calibri" w:hAnsi="Times New Roman" w:cs="Times New Roman"/>
          <w:bCs/>
          <w:sz w:val="24"/>
          <w:szCs w:val="24"/>
        </w:rPr>
        <w:t>Адрес заявителя: _____________________________________</w:t>
      </w:r>
      <w:r w:rsidRPr="00C603D8">
        <w:rPr>
          <w:rFonts w:ascii="Times New Roman" w:eastAsia="Times New Roman" w:hAnsi="Times New Roman" w:cs="Times New Roman"/>
          <w:b/>
          <w:bCs/>
          <w:color w:val="2E74B5"/>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4"/>
          <w:szCs w:val="24"/>
        </w:rPr>
      </w:pPr>
      <w:r w:rsidRPr="00C603D8">
        <w:rPr>
          <w:rFonts w:ascii="Times New Roman" w:eastAsia="Calibri" w:hAnsi="Times New Roman" w:cs="Times New Roman"/>
          <w:sz w:val="24"/>
          <w:szCs w:val="24"/>
        </w:rPr>
        <w:t>Почтовый адрес нахождения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 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электронной почты: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lastRenderedPageBreak/>
        <w:t>__________________________________</w:t>
      </w: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Номер контактного телефона:</w:t>
      </w: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lang w:eastAsia="ru-RU"/>
        </w:rPr>
        <w:t>ЗАЯВЛЕНИЕ</w:t>
      </w:r>
      <w:r w:rsidRPr="00C603D8">
        <w:rPr>
          <w:rFonts w:ascii="Times New Roman" w:eastAsia="Calibri" w:hAnsi="Times New Roman" w:cs="Times New Roman"/>
          <w:sz w:val="28"/>
          <w:szCs w:val="28"/>
        </w:rPr>
        <w:t xml:space="preserve">ОБ ОТКАЗЕ ОТ ИСПОЛЬЗОВАНИЯ ПРЕИМУЩЕСТВЕННОГО ПРАВА НА ПРИОБРЕТЕНИЕ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rPr>
        <w:t>АРЕНДУЕМОГО ИМУЩЕСТВА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Calibri" w:hAnsi="Times New Roman" w:cs="Times New Roman"/>
          <w:sz w:val="20"/>
          <w:szCs w:val="20"/>
        </w:rPr>
      </w:pPr>
      <w:r w:rsidRPr="00C603D8">
        <w:rPr>
          <w:rFonts w:ascii="Times New Roman" w:eastAsia="Calibri" w:hAnsi="Times New Roman" w:cs="Times New Roman"/>
          <w:sz w:val="20"/>
          <w:szCs w:val="20"/>
        </w:rPr>
        <w:t xml:space="preserve">Для юридических лиц - наименование юридического лица, для </w:t>
      </w:r>
      <w:r w:rsidRPr="00C603D8">
        <w:rPr>
          <w:rFonts w:ascii="Times New Roman" w:eastAsia="Calibri" w:hAnsi="Times New Roman" w:cs="Times New Roman"/>
          <w:bCs/>
          <w:sz w:val="20"/>
          <w:szCs w:val="20"/>
        </w:rPr>
        <w:t xml:space="preserve">физических лиц - фамилия, имя и </w:t>
      </w:r>
      <w:r w:rsidRPr="00C603D8">
        <w:rPr>
          <w:rFonts w:ascii="Times New Roman" w:eastAsia="Calibri" w:hAnsi="Times New Roman" w:cs="Times New Roman"/>
          <w:sz w:val="20"/>
          <w:szCs w:val="20"/>
        </w:rPr>
        <w:t>отчество (последнее –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r w:rsidRPr="00C603D8">
        <w:rPr>
          <w:rFonts w:ascii="Times New Roman" w:eastAsia="Calibri" w:hAnsi="Times New Roman" w:cs="Times New Roman"/>
          <w:sz w:val="28"/>
          <w:szCs w:val="28"/>
        </w:rPr>
        <w:t xml:space="preserve">сообщаю(ет) об отказе от использования преимущественного права на приобретение арендуемого по договору(ам) аренды от ________ № ____ муниципального имущества </w:t>
      </w:r>
      <w:r w:rsidRPr="00C603D8">
        <w:rPr>
          <w:rFonts w:ascii="Times New Roman" w:eastAsia="Calibri" w:hAnsi="Times New Roman" w:cs="Times New Roman"/>
          <w:sz w:val="28"/>
          <w:szCs w:val="28"/>
          <w:lang w:eastAsia="ru-RU"/>
        </w:rPr>
        <w:t xml:space="preserve">общей площадью ______ кв. м, расположенного по адресу: __________________________________________. </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alibri" w:eastAsia="Calibri" w:hAnsi="Calibri" w:cs="Times New Roman"/>
        </w:rPr>
      </w:pPr>
    </w:p>
    <w:tbl>
      <w:tblPr>
        <w:tblW w:w="9410" w:type="dxa"/>
        <w:tblInd w:w="28" w:type="dxa"/>
        <w:tblCellMar>
          <w:left w:w="28" w:type="dxa"/>
          <w:right w:w="28" w:type="dxa"/>
        </w:tblCellMar>
        <w:tblLook w:val="04A0" w:firstRow="1" w:lastRow="0" w:firstColumn="1" w:lastColumn="0" w:noHBand="0" w:noVBand="1"/>
      </w:tblPr>
      <w:tblGrid>
        <w:gridCol w:w="181"/>
        <w:gridCol w:w="392"/>
        <w:gridCol w:w="181"/>
        <w:gridCol w:w="1286"/>
        <w:gridCol w:w="402"/>
        <w:gridCol w:w="387"/>
        <w:gridCol w:w="2707"/>
        <w:gridCol w:w="3874"/>
      </w:tblGrid>
      <w:tr w:rsidR="00C603D8" w:rsidRPr="00C603D8" w:rsidTr="00C603D8">
        <w:tc>
          <w:tcPr>
            <w:tcW w:w="180"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w:t>
            </w:r>
          </w:p>
        </w:tc>
        <w:tc>
          <w:tcPr>
            <w:tcW w:w="392"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80"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w:t>
            </w:r>
          </w:p>
        </w:tc>
        <w:tc>
          <w:tcPr>
            <w:tcW w:w="1286"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402" w:type="dxa"/>
            <w:hideMark/>
          </w:tcPr>
          <w:p w:rsidR="00C603D8" w:rsidRPr="00C603D8" w:rsidRDefault="00C603D8" w:rsidP="00C603D8">
            <w:pPr>
              <w:suppressAutoHyphens/>
              <w:spacing w:after="0" w:line="240" w:lineRule="auto"/>
              <w:ind w:firstLine="851"/>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2</w:t>
            </w:r>
          </w:p>
        </w:tc>
        <w:tc>
          <w:tcPr>
            <w:tcW w:w="387"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2707" w:type="dxa"/>
            <w:hideMark/>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г.</w:t>
            </w:r>
          </w:p>
        </w:tc>
        <w:tc>
          <w:tcPr>
            <w:tcW w:w="3874" w:type="dxa"/>
            <w:tcBorders>
              <w:top w:val="nil"/>
              <w:left w:val="nil"/>
              <w:bottom w:val="single" w:sz="8" w:space="0" w:color="000000"/>
              <w:right w:val="nil"/>
            </w:tcBorders>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r>
      <w:tr w:rsidR="00C603D8" w:rsidRPr="00C603D8" w:rsidTr="00C603D8">
        <w:tc>
          <w:tcPr>
            <w:tcW w:w="180"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92"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80"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1286"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402"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87"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2707" w:type="dxa"/>
          </w:tcPr>
          <w:p w:rsidR="00C603D8" w:rsidRPr="00C603D8" w:rsidRDefault="00C603D8" w:rsidP="00C603D8">
            <w:pPr>
              <w:suppressAutoHyphens/>
              <w:spacing w:after="0" w:line="240" w:lineRule="auto"/>
              <w:ind w:firstLine="851"/>
              <w:jc w:val="both"/>
              <w:rPr>
                <w:rFonts w:ascii="Times New Roman" w:eastAsia="Calibri" w:hAnsi="Times New Roman" w:cs="Times New Roman"/>
                <w:sz w:val="28"/>
                <w:szCs w:val="28"/>
              </w:rPr>
            </w:pPr>
          </w:p>
        </w:tc>
        <w:tc>
          <w:tcPr>
            <w:tcW w:w="3874" w:type="dxa"/>
            <w:hideMark/>
          </w:tcPr>
          <w:p w:rsidR="00C603D8" w:rsidRPr="00C603D8" w:rsidRDefault="00C603D8" w:rsidP="00C603D8">
            <w:pPr>
              <w:suppressAutoHyphens/>
              <w:spacing w:after="0" w:line="240" w:lineRule="auto"/>
              <w:ind w:firstLine="851"/>
              <w:rPr>
                <w:rFonts w:ascii="Times New Roman" w:eastAsia="Calibri" w:hAnsi="Times New Roman" w:cs="Times New Roman"/>
                <w:sz w:val="28"/>
                <w:szCs w:val="28"/>
              </w:rPr>
            </w:pPr>
            <w:r w:rsidRPr="00C603D8">
              <w:rPr>
                <w:rFonts w:ascii="Times New Roman" w:eastAsia="Calibri" w:hAnsi="Times New Roman" w:cs="Times New Roman"/>
                <w:sz w:val="28"/>
                <w:szCs w:val="28"/>
              </w:rPr>
              <w:t>(подпись заявителя/представителя с расшифровкой)</w:t>
            </w:r>
          </w:p>
        </w:tc>
      </w:tr>
    </w:tbl>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rPr>
      </w:pPr>
      <w:r w:rsidRPr="00C603D8">
        <w:rPr>
          <w:rFonts w:ascii="Times New Roman" w:eastAsia="Calibri" w:hAnsi="Times New Roman" w:cs="Times New Roman"/>
          <w:sz w:val="28"/>
          <w:szCs w:val="28"/>
        </w:rPr>
        <w:t>К заявлению прилагаются: (перечень документов при наличии)</w:t>
      </w:r>
    </w:p>
    <w:p w:rsidR="00C603D8" w:rsidRPr="00C603D8" w:rsidRDefault="00C603D8" w:rsidP="00C603D8">
      <w:pPr>
        <w:tabs>
          <w:tab w:val="left" w:pos="2910"/>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tabs>
          <w:tab w:val="left" w:pos="2910"/>
        </w:tabs>
        <w:suppressAutoHyphens/>
        <w:spacing w:after="0" w:line="240" w:lineRule="auto"/>
        <w:ind w:firstLine="709"/>
        <w:jc w:val="both"/>
        <w:rPr>
          <w:rFonts w:ascii="Times New Roman" w:eastAsia="Calibri" w:hAnsi="Times New Roman" w:cs="Times New Roman"/>
          <w:sz w:val="28"/>
          <w:szCs w:val="28"/>
          <w:lang w:eastAsia="ru-RU"/>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r w:rsidRPr="00C603D8">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67"/>
        <w:jc w:val="right"/>
        <w:rPr>
          <w:rFonts w:ascii="Times New Roman" w:eastAsia="Calibri" w:hAnsi="Times New Roman" w:cs="Times New Roman"/>
          <w:b/>
          <w:sz w:val="28"/>
          <w:szCs w:val="28"/>
        </w:rPr>
      </w:pP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67"/>
        <w:jc w:val="right"/>
        <w:rPr>
          <w:rFonts w:ascii="Times New Roman" w:eastAsia="Calibri" w:hAnsi="Times New Roman" w:cs="Times New Roman"/>
          <w:b/>
          <w:sz w:val="28"/>
          <w:szCs w:val="28"/>
        </w:rPr>
      </w:pP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603D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C603D8" w:rsidRPr="00C603D8" w:rsidRDefault="00C603D8" w:rsidP="00C603D8">
      <w:pPr>
        <w:tabs>
          <w:tab w:val="left" w:pos="426"/>
        </w:tabs>
        <w:suppressAutoHyphens/>
        <w:spacing w:after="0" w:line="240" w:lineRule="auto"/>
        <w:ind w:firstLine="3828"/>
        <w:jc w:val="both"/>
        <w:rPr>
          <w:rFonts w:ascii="Times New Roman" w:eastAsia="Times New Roman" w:hAnsi="Times New Roman" w:cs="Times New Roman"/>
          <w:sz w:val="24"/>
          <w:szCs w:val="24"/>
          <w:lang w:eastAsia="ru-RU"/>
        </w:rPr>
      </w:pP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603D8">
        <w:rPr>
          <w:rFonts w:ascii="Times New Roman" w:eastAsia="Times New Roman" w:hAnsi="Times New Roman" w:cs="Times New Roman"/>
          <w:sz w:val="24"/>
          <w:szCs w:val="24"/>
          <w:lang w:eastAsia="ru-RU"/>
        </w:rPr>
        <w:t>________   _____________     _____________________</w:t>
      </w:r>
    </w:p>
    <w:p w:rsidR="00C603D8" w:rsidRPr="00C603D8" w:rsidRDefault="00C603D8" w:rsidP="00C603D8">
      <w:pPr>
        <w:tabs>
          <w:tab w:val="left" w:pos="426"/>
        </w:tabs>
        <w:suppressAutoHyphens/>
        <w:spacing w:after="0" w:line="240" w:lineRule="auto"/>
        <w:jc w:val="both"/>
        <w:rPr>
          <w:rFonts w:ascii="Times New Roman" w:eastAsia="Times New Roman" w:hAnsi="Times New Roman" w:cs="Times New Roman"/>
          <w:sz w:val="18"/>
          <w:szCs w:val="18"/>
          <w:lang w:eastAsia="ru-RU"/>
        </w:rPr>
      </w:pPr>
      <w:r w:rsidRPr="00C603D8">
        <w:rPr>
          <w:rFonts w:ascii="Times New Roman" w:eastAsia="Times New Roman" w:hAnsi="Times New Roman" w:cs="Times New Roman"/>
          <w:sz w:val="18"/>
          <w:szCs w:val="18"/>
          <w:lang w:eastAsia="ru-RU"/>
        </w:rPr>
        <w:t>(дата)                    (подпись)                   (Фамилия, имя, отчество (последнее при наличии) руководителя,/представителя)</w:t>
      </w:r>
      <w:r w:rsidRPr="00C603D8">
        <w:rPr>
          <w:rFonts w:ascii="Calibri" w:eastAsia="Calibri" w:hAnsi="Calibri" w:cs="Times New Roman"/>
        </w:rPr>
        <w:br w:type="page"/>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Приложение № 3</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rPr>
      </w:pPr>
      <w:r w:rsidRPr="00C603D8">
        <w:rPr>
          <w:rFonts w:ascii="Times New Roman" w:eastAsia="Calibri" w:hAnsi="Times New Roman" w:cs="Times New Roman"/>
          <w:sz w:val="28"/>
          <w:szCs w:val="28"/>
        </w:rPr>
        <w:t>к Административному регламенту</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r w:rsidRPr="00C603D8">
        <w:rPr>
          <w:rFonts w:ascii="Times New Roman" w:eastAsia="Calibri" w:hAnsi="Times New Roman" w:cs="Times New Roman"/>
          <w:sz w:val="28"/>
          <w:szCs w:val="28"/>
        </w:rPr>
        <w:t>по предоставлению Администрацией</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8"/>
          <w:szCs w:val="28"/>
        </w:rPr>
      </w:pPr>
      <w:r w:rsidRPr="00C603D8">
        <w:rPr>
          <w:rFonts w:ascii="Times New Roman" w:eastAsia="Calibri" w:hAnsi="Times New Roman" w:cs="Times New Roman"/>
          <w:sz w:val="28"/>
          <w:szCs w:val="28"/>
        </w:rPr>
        <w:t>муниципального района Караидельский район РБ</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муниципальной услуги</w:t>
      </w:r>
    </w:p>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820"/>
        <w:rPr>
          <w:rFonts w:ascii="Times New Roman" w:eastAsia="Times New Roman" w:hAnsi="Times New Roman" w:cs="Times New Roman"/>
          <w:sz w:val="28"/>
          <w:szCs w:val="28"/>
          <w:lang w:eastAsia="ru-RU"/>
        </w:rPr>
      </w:pPr>
      <w:r w:rsidRPr="00C603D8">
        <w:rPr>
          <w:rFonts w:ascii="Times New Roman" w:eastAsia="Times New Roman" w:hAnsi="Times New Roman" w:cs="Times New Roman"/>
          <w:sz w:val="28"/>
          <w:szCs w:val="28"/>
          <w:lang w:eastAsia="ru-RU"/>
        </w:rPr>
        <w:t>«</w:t>
      </w:r>
      <w:r w:rsidRPr="00C603D8">
        <w:rPr>
          <w:rFonts w:ascii="Times New Roman" w:eastAsia="Calibri"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C603D8">
        <w:rPr>
          <w:rFonts w:ascii="Times New Roman" w:eastAsia="Calibri" w:hAnsi="Times New Roman" w:cs="Times New Roman"/>
          <w:iCs/>
          <w:sz w:val="28"/>
          <w:szCs w:val="28"/>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jc w:val="right"/>
        <w:rPr>
          <w:rFonts w:ascii="Calibri" w:eastAsia="Calibri" w:hAnsi="Calibri" w:cs="Times New Roman"/>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РЕКОМЕНДУЕМАЯ ФОРМА ЗАЯВЛЕНИЯ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(для юридических лиц)</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C603D8">
        <w:rPr>
          <w:rFonts w:ascii="Times New Roman" w:eastAsia="Calibri" w:hAnsi="Times New Roman" w:cs="Times New Roman"/>
          <w:sz w:val="24"/>
          <w:szCs w:val="24"/>
        </w:rPr>
        <w:t>Фирменный бланк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В 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rPr>
          <w:rFonts w:ascii="Times New Roman" w:eastAsia="Calibri" w:hAnsi="Times New Roman" w:cs="Times New Roman"/>
          <w:sz w:val="24"/>
          <w:szCs w:val="24"/>
        </w:rPr>
      </w:pPr>
      <w:r w:rsidRPr="00C603D8">
        <w:rPr>
          <w:rFonts w:ascii="Times New Roman" w:eastAsia="Calibri" w:hAnsi="Times New Roman" w:cs="Times New Roman"/>
          <w:sz w:val="24"/>
          <w:szCs w:val="24"/>
        </w:rPr>
        <w:t>(наименование Администрации, Уполномоченного органа)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От _________________________</w:t>
      </w: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rPr>
          <w:rFonts w:ascii="Times New Roman" w:eastAsia="Calibri" w:hAnsi="Times New Roman" w:cs="Times New Roman"/>
          <w:sz w:val="24"/>
          <w:szCs w:val="24"/>
        </w:rPr>
      </w:pPr>
      <w:r w:rsidRPr="00C603D8">
        <w:rPr>
          <w:rFonts w:ascii="Times New Roman" w:eastAsia="Calibri" w:hAnsi="Times New Roman" w:cs="Times New Roman"/>
          <w:sz w:val="24"/>
          <w:szCs w:val="24"/>
        </w:rPr>
        <w:t>(название, организационно-правовая форма юридического лица)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ИНН:________________________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ОГРН: 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места нахождения юридического лица: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 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Фактический адрес нахождения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 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электронной почты: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Номер контактного телефона: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ЗАЯВЛЕНИЕ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lastRenderedPageBreak/>
        <w:t>_____________________________________________________________________________</w:t>
      </w:r>
      <w:r w:rsidRPr="00C603D8">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от ________________ № 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в части 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(указывается допущенная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в связи с 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К заявлению прилагаются:</w:t>
      </w:r>
    </w:p>
    <w:p w:rsidR="00C603D8" w:rsidRPr="00C603D8" w:rsidRDefault="00C603D8" w:rsidP="00C603D8">
      <w:pPr>
        <w:numPr>
          <w:ilvl w:val="0"/>
          <w:numId w:val="10"/>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603D8" w:rsidRPr="00C603D8" w:rsidRDefault="00C603D8" w:rsidP="00C603D8">
      <w:pPr>
        <w:numPr>
          <w:ilvl w:val="0"/>
          <w:numId w:val="10"/>
        </w:numPr>
        <w:suppressAutoHyphens/>
        <w:spacing w:line="240" w:lineRule="auto"/>
        <w:contextualSpacing/>
        <w:rPr>
          <w:rFonts w:ascii="Times New Roman" w:eastAsia="Calibri" w:hAnsi="Times New Roman" w:cs="Times New Roman"/>
          <w:sz w:val="24"/>
          <w:szCs w:val="24"/>
        </w:rPr>
      </w:pPr>
      <w:r w:rsidRPr="00C603D8">
        <w:rPr>
          <w:rFonts w:ascii="Times New Roman" w:eastAsia="Calibri" w:hAnsi="Times New Roman" w:cs="Times New Roman"/>
          <w:sz w:val="24"/>
          <w:szCs w:val="24"/>
        </w:rPr>
        <w:t>оригинал документа, выданного по результатам предоставления муниципальной услуги;</w:t>
      </w:r>
    </w:p>
    <w:p w:rsidR="00C603D8" w:rsidRPr="00C603D8" w:rsidRDefault="00C603D8" w:rsidP="00C603D8">
      <w:pPr>
        <w:numPr>
          <w:ilvl w:val="0"/>
          <w:numId w:val="10"/>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w:t>
      </w:r>
    </w:p>
    <w:p w:rsidR="00C603D8" w:rsidRPr="00C603D8" w:rsidRDefault="00C603D8" w:rsidP="00C603D8">
      <w:pPr>
        <w:numPr>
          <w:ilvl w:val="0"/>
          <w:numId w:val="10"/>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tbl>
      <w:tblPr>
        <w:tblStyle w:val="afe"/>
        <w:tblW w:w="9570" w:type="dxa"/>
        <w:tblInd w:w="0" w:type="dxa"/>
        <w:tblLook w:val="04A0" w:firstRow="1" w:lastRow="0" w:firstColumn="1" w:lastColumn="0" w:noHBand="0" w:noVBand="1"/>
      </w:tblPr>
      <w:tblGrid>
        <w:gridCol w:w="3190"/>
        <w:gridCol w:w="3190"/>
        <w:gridCol w:w="3190"/>
      </w:tblGrid>
      <w:tr w:rsidR="00C603D8" w:rsidRPr="00C603D8" w:rsidTr="00C603D8">
        <w:tc>
          <w:tcPr>
            <w:tcW w:w="3190" w:type="dxa"/>
            <w:tcBorders>
              <w:top w:val="nil"/>
              <w:left w:val="nil"/>
              <w:bottom w:val="single" w:sz="4" w:space="0" w:color="auto"/>
              <w:right w:val="nil"/>
            </w:tcBorders>
          </w:tcPr>
          <w:p w:rsidR="00C603D8" w:rsidRPr="00C603D8" w:rsidRDefault="00C603D8" w:rsidP="00C603D8">
            <w:pPr>
              <w:jc w:val="both"/>
              <w:rPr>
                <w:sz w:val="24"/>
                <w:szCs w:val="24"/>
              </w:rPr>
            </w:pPr>
          </w:p>
        </w:tc>
        <w:tc>
          <w:tcPr>
            <w:tcW w:w="3190" w:type="dxa"/>
            <w:tcBorders>
              <w:top w:val="nil"/>
              <w:left w:val="nil"/>
              <w:bottom w:val="single" w:sz="4" w:space="0" w:color="auto"/>
              <w:right w:val="nil"/>
            </w:tcBorders>
          </w:tcPr>
          <w:p w:rsidR="00C603D8" w:rsidRPr="00C603D8" w:rsidRDefault="00C603D8" w:rsidP="00C603D8">
            <w:pPr>
              <w:jc w:val="both"/>
              <w:rPr>
                <w:sz w:val="24"/>
                <w:szCs w:val="24"/>
              </w:rPr>
            </w:pPr>
          </w:p>
        </w:tc>
        <w:tc>
          <w:tcPr>
            <w:tcW w:w="3190" w:type="dxa"/>
            <w:tcBorders>
              <w:top w:val="nil"/>
              <w:left w:val="nil"/>
              <w:bottom w:val="single" w:sz="4" w:space="0" w:color="auto"/>
              <w:right w:val="nil"/>
            </w:tcBorders>
          </w:tcPr>
          <w:p w:rsidR="00C603D8" w:rsidRPr="00C603D8" w:rsidRDefault="00C603D8" w:rsidP="00C603D8">
            <w:pPr>
              <w:jc w:val="both"/>
              <w:rPr>
                <w:sz w:val="24"/>
                <w:szCs w:val="24"/>
              </w:rPr>
            </w:pPr>
          </w:p>
        </w:tc>
      </w:tr>
      <w:tr w:rsidR="00C603D8" w:rsidRPr="00C603D8" w:rsidTr="00C603D8">
        <w:tc>
          <w:tcPr>
            <w:tcW w:w="3190" w:type="dxa"/>
            <w:tcBorders>
              <w:top w:val="single" w:sz="4" w:space="0" w:color="auto"/>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(фамилия, инициалы руководителя юридического лица, уполномоченного представителя)</w:t>
            </w:r>
          </w:p>
        </w:tc>
      </w:tr>
    </w:tbl>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r w:rsidRPr="00C603D8">
        <w:rPr>
          <w:rFonts w:ascii="Times New Roman" w:eastAsia="Calibri" w:hAnsi="Times New Roman" w:cs="Times New Roman"/>
          <w:sz w:val="24"/>
          <w:szCs w:val="24"/>
        </w:rPr>
        <w:t>М.П.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r w:rsidRPr="00C603D8">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(указывается наименование документы, номер, кем и когда выдан)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56" w:lineRule="auto"/>
        <w:rPr>
          <w:rFonts w:ascii="Times New Roman" w:eastAsia="Calibri" w:hAnsi="Times New Roman" w:cs="Times New Roman"/>
          <w:sz w:val="24"/>
          <w:szCs w:val="24"/>
        </w:rPr>
      </w:pPr>
      <w:r w:rsidRPr="00C603D8">
        <w:rPr>
          <w:rFonts w:ascii="Calibri" w:eastAsia="Calibri" w:hAnsi="Calibri" w:cs="Times New Roman"/>
        </w:rPr>
        <w:br w:type="page"/>
      </w:r>
    </w:p>
    <w:p w:rsidR="00C603D8" w:rsidRPr="00C603D8" w:rsidRDefault="00C603D8" w:rsidP="00C603D8">
      <w:pPr>
        <w:tabs>
          <w:tab w:val="left" w:pos="5355"/>
        </w:tabs>
        <w:suppressAutoHyphens/>
        <w:spacing w:after="0"/>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lastRenderedPageBreak/>
        <w:t>РЕКОМЕНДУЕМАЯ ФОРМА ЗАЯВЛЕНИЯ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(для индивидуальных предпринимателей)</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Calibri" w:eastAsia="Calibri" w:hAnsi="Calibri" w:cs="Times New Roman"/>
          <w:sz w:val="28"/>
          <w:szCs w:val="28"/>
        </w:rPr>
      </w:pPr>
      <w:r w:rsidRPr="00C603D8">
        <w:rPr>
          <w:rFonts w:ascii="Times New Roman" w:eastAsia="Calibri" w:hAnsi="Times New Roman" w:cs="Times New Roman"/>
          <w:sz w:val="28"/>
          <w:szCs w:val="28"/>
        </w:rPr>
        <w:t>В Администрацию муниципального района Караидельский район РБ</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От _________________________</w:t>
      </w:r>
    </w:p>
    <w:p w:rsidR="00C603D8" w:rsidRPr="00C603D8" w:rsidRDefault="00C603D8" w:rsidP="00C603D8">
      <w:pPr>
        <w:pBdr>
          <w:bottom w:val="single" w:sz="1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фамилия, имя, отчество (последнее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ИНН:________________________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ОГРН: 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Реквизиты основного документа, удостоверяющего личность:</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(указывается наименование документы, номер, кем и когда выдан)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места нахождения: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 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Фактический адрес нахождения (при наличии):</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 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Адрес электронной почты:</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Номер контактного телефона: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245"/>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ЗАЯВЛЕНИЕ</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w:t>
      </w:r>
      <w:r w:rsidRPr="00C603D8">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от ________________ № 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в части 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lastRenderedPageBreak/>
        <w:t>(указывается допущенная опечатка или ошибка)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в связи с 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К заявлению прилагаются:</w:t>
      </w:r>
    </w:p>
    <w:p w:rsidR="00C603D8" w:rsidRPr="00C603D8" w:rsidRDefault="00C603D8" w:rsidP="00C603D8">
      <w:pPr>
        <w:numPr>
          <w:ilvl w:val="0"/>
          <w:numId w:val="12"/>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603D8" w:rsidRPr="00C603D8" w:rsidRDefault="00C603D8" w:rsidP="00C603D8">
      <w:pPr>
        <w:numPr>
          <w:ilvl w:val="0"/>
          <w:numId w:val="12"/>
        </w:numPr>
        <w:suppressAutoHyphens/>
        <w:spacing w:line="240" w:lineRule="auto"/>
        <w:contextualSpacing/>
        <w:rPr>
          <w:rFonts w:ascii="Times New Roman" w:eastAsia="Calibri" w:hAnsi="Times New Roman" w:cs="Times New Roman"/>
          <w:sz w:val="24"/>
          <w:szCs w:val="24"/>
        </w:rPr>
      </w:pPr>
      <w:r w:rsidRPr="00C603D8">
        <w:rPr>
          <w:rFonts w:ascii="Times New Roman" w:eastAsia="Calibri" w:hAnsi="Times New Roman" w:cs="Times New Roman"/>
          <w:sz w:val="24"/>
          <w:szCs w:val="24"/>
        </w:rPr>
        <w:t>оригинал документа, выданного по результатам предоставления муниципальной услуги;</w:t>
      </w:r>
    </w:p>
    <w:p w:rsidR="00C603D8" w:rsidRPr="00C603D8" w:rsidRDefault="00C603D8" w:rsidP="00C603D8">
      <w:pPr>
        <w:numPr>
          <w:ilvl w:val="0"/>
          <w:numId w:val="12"/>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w:t>
      </w:r>
    </w:p>
    <w:p w:rsidR="00C603D8" w:rsidRPr="00C603D8" w:rsidRDefault="00C603D8" w:rsidP="00C603D8">
      <w:pPr>
        <w:numPr>
          <w:ilvl w:val="0"/>
          <w:numId w:val="12"/>
        </w:numPr>
        <w:suppressAutoHyphens/>
        <w:spacing w:after="0" w:line="240" w:lineRule="auto"/>
        <w:contextualSpacing/>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     ____________________    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tbl>
      <w:tblPr>
        <w:tblStyle w:val="afe"/>
        <w:tblW w:w="9570" w:type="dxa"/>
        <w:tblInd w:w="0" w:type="dxa"/>
        <w:tblLook w:val="04A0" w:firstRow="1" w:lastRow="0" w:firstColumn="1" w:lastColumn="0" w:noHBand="0" w:noVBand="1"/>
      </w:tblPr>
      <w:tblGrid>
        <w:gridCol w:w="2802"/>
        <w:gridCol w:w="2693"/>
        <w:gridCol w:w="4075"/>
      </w:tblGrid>
      <w:tr w:rsidR="00C603D8" w:rsidRPr="00C603D8" w:rsidTr="00C603D8">
        <w:tc>
          <w:tcPr>
            <w:tcW w:w="2802" w:type="dxa"/>
            <w:tcBorders>
              <w:top w:val="nil"/>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(должность)</w:t>
            </w:r>
          </w:p>
        </w:tc>
        <w:tc>
          <w:tcPr>
            <w:tcW w:w="2693" w:type="dxa"/>
            <w:tcBorders>
              <w:top w:val="nil"/>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(подпись)</w:t>
            </w:r>
          </w:p>
        </w:tc>
        <w:tc>
          <w:tcPr>
            <w:tcW w:w="4075" w:type="dxa"/>
            <w:tcBorders>
              <w:top w:val="nil"/>
              <w:left w:val="nil"/>
              <w:bottom w:val="nil"/>
              <w:right w:val="nil"/>
            </w:tcBorders>
            <w:hideMark/>
          </w:tcPr>
          <w:p w:rsidR="00C603D8" w:rsidRPr="00C603D8" w:rsidRDefault="00C603D8" w:rsidP="00C603D8">
            <w:pPr>
              <w:jc w:val="center"/>
              <w:rPr>
                <w:sz w:val="24"/>
                <w:szCs w:val="24"/>
              </w:rPr>
            </w:pPr>
            <w:r w:rsidRPr="00C603D8">
              <w:rPr>
                <w:rFonts w:ascii="Times New Roman" w:hAnsi="Times New Roman"/>
                <w:sz w:val="24"/>
                <w:szCs w:val="24"/>
              </w:rPr>
              <w:t>(фамилия, имя, отчество                                                                                                    (последнее при наличии))</w:t>
            </w:r>
          </w:p>
        </w:tc>
      </w:tr>
    </w:tbl>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4"/>
          <w:szCs w:val="24"/>
        </w:rPr>
      </w:pPr>
      <w:r w:rsidRPr="00C603D8">
        <w:rPr>
          <w:rFonts w:ascii="Times New Roman" w:eastAsia="Calibri" w:hAnsi="Times New Roman" w:cs="Times New Roman"/>
          <w:sz w:val="24"/>
          <w:szCs w:val="24"/>
        </w:rPr>
        <w:t>М.П.</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r w:rsidRPr="00C603D8">
        <w:rPr>
          <w:rFonts w:ascii="Times New Roman" w:eastAsia="Calibri" w:hAnsi="Times New Roman" w:cs="Times New Roman"/>
          <w:sz w:val="24"/>
          <w:szCs w:val="24"/>
        </w:rPr>
        <w:t>Реквизиты документа, удостоверяющего личность представителя:</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r w:rsidRPr="00C603D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color w:val="000000"/>
          <w:sz w:val="24"/>
          <w:szCs w:val="24"/>
        </w:rPr>
      </w:pPr>
      <w:r w:rsidRPr="00C603D8">
        <w:rPr>
          <w:rFonts w:ascii="Times New Roman" w:eastAsia="Calibri" w:hAnsi="Times New Roman" w:cs="Times New Roman"/>
          <w:sz w:val="24"/>
          <w:szCs w:val="24"/>
        </w:rPr>
        <w:t>(указывается наименование документы, номер, кем и когда выдан)</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rPr>
        <w:sectPr w:rsidR="00C603D8" w:rsidRPr="00C603D8">
          <w:pgSz w:w="11906" w:h="16838"/>
          <w:pgMar w:top="1134" w:right="851" w:bottom="709" w:left="1701" w:header="709" w:footer="0" w:gutter="0"/>
          <w:cols w:space="720"/>
          <w:formProt w:val="0"/>
        </w:sect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04" w:right="-598"/>
        <w:rPr>
          <w:rFonts w:ascii="Times New Roman" w:eastAsia="Calibri" w:hAnsi="Times New Roman" w:cs="Times New Roman"/>
          <w:sz w:val="28"/>
          <w:szCs w:val="28"/>
        </w:rPr>
      </w:pPr>
      <w:r w:rsidRPr="00C603D8">
        <w:rPr>
          <w:rFonts w:ascii="Times New Roman" w:eastAsia="Calibri" w:hAnsi="Times New Roman" w:cs="Times New Roman"/>
          <w:sz w:val="28"/>
          <w:szCs w:val="28"/>
        </w:rPr>
        <w:lastRenderedPageBreak/>
        <w:t>Приложение № 4</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04" w:right="-598"/>
        <w:rPr>
          <w:rFonts w:ascii="Times New Roman" w:eastAsia="Calibri" w:hAnsi="Times New Roman" w:cs="Times New Roman"/>
          <w:sz w:val="28"/>
          <w:szCs w:val="28"/>
        </w:rPr>
      </w:pPr>
      <w:r w:rsidRPr="00C603D8">
        <w:rPr>
          <w:rFonts w:ascii="Times New Roman" w:eastAsia="Calibri" w:hAnsi="Times New Roman" w:cs="Times New Roman"/>
          <w:sz w:val="28"/>
          <w:szCs w:val="28"/>
        </w:rPr>
        <w:t>к Административному регламенту  по предоставлению муниципальной услуги «</w:t>
      </w:r>
      <w:r w:rsidRPr="00C603D8">
        <w:rPr>
          <w:rFonts w:ascii="Times New Roman" w:eastAsia="Calibri" w:hAnsi="Times New Roman" w:cs="Times New Roman"/>
          <w:sz w:val="28"/>
          <w:szCs w:val="28"/>
          <w:u w:val="single"/>
        </w:rPr>
        <w:t xml:space="preserve">Реализация преимущественного права субъектов малого и среднего предпринимательства на приобретение арендуемого </w:t>
      </w:r>
      <w:r w:rsidRPr="00C603D8">
        <w:rPr>
          <w:rFonts w:ascii="Times New Roman" w:eastAsia="Calibri" w:hAnsi="Times New Roman" w:cs="Times New Roman"/>
          <w:sz w:val="28"/>
          <w:szCs w:val="28"/>
          <w:u w:val="single"/>
        </w:rPr>
        <w:lastRenderedPageBreak/>
        <w:t>недвижимого имущества, находящегося в муниципальной собственности муниципального образования, при его отчуждении</w:t>
      </w:r>
      <w:r w:rsidRPr="00C603D8">
        <w:rPr>
          <w:rFonts w:ascii="Times New Roman" w:eastAsia="Calibri" w:hAnsi="Times New Roman" w:cs="Times New Roman"/>
          <w:sz w:val="28"/>
          <w:szCs w:val="28"/>
        </w:rPr>
        <w:t>»</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04" w:right="-598"/>
        <w:jc w:val="center"/>
        <w:rPr>
          <w:rFonts w:ascii="Calibri" w:eastAsia="Calibri" w:hAnsi="Calibri" w:cs="Times New Roman"/>
        </w:rPr>
      </w:pPr>
    </w:p>
    <w:p w:rsidR="00C603D8" w:rsidRPr="00C603D8" w:rsidRDefault="00C603D8" w:rsidP="00C603D8">
      <w:pPr>
        <w:widowControl w:val="0"/>
        <w:tabs>
          <w:tab w:val="left" w:pos="567"/>
        </w:tabs>
        <w:suppressAutoHyphens/>
        <w:ind w:firstLine="426"/>
        <w:jc w:val="center"/>
        <w:rPr>
          <w:rFonts w:ascii="Times New Roman" w:eastAsia="Calibri" w:hAnsi="Times New Roman" w:cs="Times New Roman"/>
          <w:sz w:val="28"/>
          <w:szCs w:val="28"/>
        </w:rPr>
      </w:pPr>
      <w:r w:rsidRPr="00C603D8">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e"/>
        <w:tblW w:w="5000" w:type="pct"/>
        <w:tblInd w:w="0" w:type="dxa"/>
        <w:tblLook w:val="04A0" w:firstRow="1" w:lastRow="0" w:firstColumn="1" w:lastColumn="0" w:noHBand="0" w:noVBand="1"/>
      </w:tblPr>
      <w:tblGrid>
        <w:gridCol w:w="1683"/>
        <w:gridCol w:w="1707"/>
        <w:gridCol w:w="1707"/>
        <w:gridCol w:w="1750"/>
        <w:gridCol w:w="974"/>
        <w:gridCol w:w="1750"/>
      </w:tblGrid>
      <w:tr w:rsidR="00C603D8" w:rsidRPr="00C603D8" w:rsidTr="00C603D8">
        <w:trPr>
          <w:cantSplit/>
          <w:trHeight w:val="1134"/>
        </w:trPr>
        <w:tc>
          <w:tcPr>
            <w:tcW w:w="2112"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Основание для начала административной процедуры</w:t>
            </w:r>
          </w:p>
        </w:tc>
        <w:tc>
          <w:tcPr>
            <w:tcW w:w="2145"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Содержание административных действий</w:t>
            </w:r>
          </w:p>
        </w:tc>
        <w:tc>
          <w:tcPr>
            <w:tcW w:w="2146"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Срок выполнения административных действий</w:t>
            </w:r>
          </w:p>
        </w:tc>
        <w:tc>
          <w:tcPr>
            <w:tcW w:w="2201"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Должностное лицо, ответственное за выполнение административного действия</w:t>
            </w:r>
          </w:p>
        </w:tc>
        <w:tc>
          <w:tcPr>
            <w:tcW w:w="1982"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Критерии принятия решения</w:t>
            </w:r>
          </w:p>
        </w:tc>
        <w:tc>
          <w:tcPr>
            <w:tcW w:w="3983" w:type="dxa"/>
            <w:tcBorders>
              <w:top w:val="single" w:sz="4" w:space="0" w:color="auto"/>
              <w:left w:val="single" w:sz="4" w:space="0" w:color="auto"/>
              <w:bottom w:val="nil"/>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Результат административного действия, способ фиксации</w:t>
            </w:r>
          </w:p>
        </w:tc>
      </w:tr>
    </w:tbl>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04" w:right="-598"/>
        <w:rPr>
          <w:rFonts w:ascii="Calibri" w:eastAsia="Calibri" w:hAnsi="Calibri" w:cs="Times New Roman"/>
          <w:sz w:val="2"/>
          <w:szCs w:val="2"/>
        </w:rPr>
      </w:pPr>
    </w:p>
    <w:tbl>
      <w:tblPr>
        <w:tblStyle w:val="afe"/>
        <w:tblW w:w="5000" w:type="pct"/>
        <w:tblInd w:w="0" w:type="dxa"/>
        <w:tblLook w:val="04A0" w:firstRow="1" w:lastRow="0" w:firstColumn="1" w:lastColumn="0" w:noHBand="0" w:noVBand="1"/>
      </w:tblPr>
      <w:tblGrid>
        <w:gridCol w:w="1531"/>
        <w:gridCol w:w="216"/>
        <w:gridCol w:w="1799"/>
        <w:gridCol w:w="216"/>
        <w:gridCol w:w="1233"/>
        <w:gridCol w:w="1417"/>
        <w:gridCol w:w="1547"/>
        <w:gridCol w:w="1612"/>
      </w:tblGrid>
      <w:tr w:rsidR="00C603D8" w:rsidRPr="00C603D8" w:rsidTr="00C603D8">
        <w:trPr>
          <w:tblHeader/>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1</w:t>
            </w:r>
          </w:p>
        </w:tc>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3</w:t>
            </w:r>
          </w:p>
        </w:tc>
        <w:tc>
          <w:tcPr>
            <w:tcW w:w="2239" w:type="dxa"/>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4</w:t>
            </w:r>
          </w:p>
        </w:tc>
        <w:tc>
          <w:tcPr>
            <w:tcW w:w="1954" w:type="dxa"/>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5</w:t>
            </w:r>
          </w:p>
        </w:tc>
        <w:tc>
          <w:tcPr>
            <w:tcW w:w="3980" w:type="dxa"/>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jc w:val="center"/>
              <w:rPr>
                <w:sz w:val="24"/>
                <w:szCs w:val="24"/>
              </w:rPr>
            </w:pPr>
            <w:r w:rsidRPr="00C603D8">
              <w:rPr>
                <w:rFonts w:ascii="Times New Roman" w:hAnsi="Times New Roman"/>
                <w:sz w:val="24"/>
                <w:szCs w:val="24"/>
              </w:rPr>
              <w:t>6</w:t>
            </w:r>
          </w:p>
        </w:tc>
      </w:tr>
      <w:tr w:rsidR="00C603D8" w:rsidRPr="00C603D8" w:rsidTr="00C603D8">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jc w:val="center"/>
              <w:rPr>
                <w:sz w:val="24"/>
                <w:szCs w:val="24"/>
              </w:rPr>
            </w:pPr>
            <w:r w:rsidRPr="00C603D8">
              <w:rPr>
                <w:rFonts w:ascii="Times New Roman" w:hAnsi="Times New Roman"/>
                <w:sz w:val="24"/>
                <w:szCs w:val="24"/>
              </w:rPr>
              <w:t>1. Прием документов и регистрация заявления на предоставление муниципальной услуги</w:t>
            </w:r>
          </w:p>
        </w:tc>
      </w:tr>
      <w:tr w:rsidR="00C603D8" w:rsidRPr="00C603D8" w:rsidTr="00C603D8">
        <w:trPr>
          <w:trHeight w:val="473"/>
        </w:trPr>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 xml:space="preserve">поступление заявления в адрес Администрации посредством личного обращения, через РГАУ МФЦ на бумажном носителе либо </w:t>
            </w:r>
            <w:r w:rsidRPr="00C603D8">
              <w:rPr>
                <w:rFonts w:ascii="Times New Roman" w:hAnsi="Times New Roman"/>
                <w:sz w:val="24"/>
                <w:szCs w:val="24"/>
              </w:rPr>
              <w:lastRenderedPageBreak/>
              <w:t>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2179"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lastRenderedPageBreak/>
              <w:t xml:space="preserve">прием и регистрация заявления и прилагаемых документов </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1 рабочий день</w:t>
            </w:r>
          </w:p>
        </w:tc>
        <w:tc>
          <w:tcPr>
            <w:tcW w:w="223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 xml:space="preserve">должностное лицо Уполномоченного органа, ответственное за регистрацию корреспонденции </w:t>
            </w:r>
          </w:p>
        </w:tc>
        <w:tc>
          <w:tcPr>
            <w:tcW w:w="1954"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2D2D2D"/>
                <w:spacing w:val="2"/>
                <w:sz w:val="24"/>
                <w:szCs w:val="24"/>
                <w:highlight w:val="white"/>
              </w:rPr>
            </w:pPr>
            <w:r w:rsidRPr="00C603D8">
              <w:rPr>
                <w:rFonts w:ascii="Times New Roman" w:hAnsi="Times New Roman"/>
                <w:color w:val="2D2D2D"/>
                <w:spacing w:val="2"/>
                <w:sz w:val="24"/>
                <w:szCs w:val="24"/>
                <w:shd w:val="clear" w:color="auto" w:fill="FFFFFF"/>
              </w:rPr>
              <w:t>наличие заявления и прилагаемых к нему документов;</w:t>
            </w:r>
          </w:p>
          <w:p w:rsidR="00C603D8" w:rsidRPr="00C603D8" w:rsidRDefault="00C603D8" w:rsidP="00C603D8">
            <w:pPr>
              <w:rPr>
                <w:color w:val="2D2D2D"/>
                <w:spacing w:val="2"/>
                <w:sz w:val="24"/>
                <w:szCs w:val="24"/>
                <w:highlight w:val="white"/>
              </w:rPr>
            </w:pPr>
            <w:r w:rsidRPr="00C603D8">
              <w:rPr>
                <w:rFonts w:ascii="Times New Roman" w:hAnsi="Times New Roman"/>
                <w:color w:val="2D2D2D"/>
                <w:spacing w:val="2"/>
                <w:sz w:val="24"/>
                <w:szCs w:val="24"/>
                <w:shd w:val="clear" w:color="auto" w:fill="FFFFFF"/>
              </w:rPr>
              <w:t xml:space="preserve">наличие оснований для отказа в приеме документов, </w:t>
            </w:r>
            <w:r w:rsidRPr="00C603D8">
              <w:rPr>
                <w:rFonts w:ascii="Times New Roman" w:hAnsi="Times New Roman"/>
                <w:color w:val="000000"/>
                <w:sz w:val="24"/>
                <w:szCs w:val="24"/>
              </w:rPr>
              <w:t>предусмотре</w:t>
            </w:r>
            <w:r w:rsidRPr="00C603D8">
              <w:rPr>
                <w:rFonts w:ascii="Times New Roman" w:hAnsi="Times New Roman"/>
                <w:color w:val="000000"/>
                <w:sz w:val="24"/>
                <w:szCs w:val="24"/>
              </w:rPr>
              <w:lastRenderedPageBreak/>
              <w:t>нных пунктами 2.14, 2.15 настоящего Административного регламента</w:t>
            </w:r>
          </w:p>
          <w:p w:rsidR="00C603D8" w:rsidRPr="00C603D8" w:rsidRDefault="00C603D8" w:rsidP="00C603D8">
            <w:pPr>
              <w:rPr>
                <w:sz w:val="24"/>
                <w:szCs w:val="24"/>
              </w:rPr>
            </w:pPr>
          </w:p>
        </w:tc>
        <w:tc>
          <w:tcPr>
            <w:tcW w:w="3980"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tabs>
                <w:tab w:val="left" w:pos="567"/>
              </w:tabs>
              <w:rPr>
                <w:color w:val="000000"/>
                <w:sz w:val="24"/>
                <w:szCs w:val="24"/>
              </w:rPr>
            </w:pPr>
            <w:r w:rsidRPr="00C603D8">
              <w:rPr>
                <w:rFonts w:ascii="Times New Roman" w:hAnsi="Times New Roman"/>
                <w:color w:val="000000"/>
                <w:sz w:val="24"/>
                <w:szCs w:val="24"/>
              </w:rPr>
              <w:lastRenderedPageBreak/>
              <w:t xml:space="preserve">регистрация заявления о предоставлении муниципальной услуги; </w:t>
            </w:r>
          </w:p>
          <w:p w:rsidR="00C603D8" w:rsidRPr="00C603D8" w:rsidRDefault="00C603D8" w:rsidP="00C603D8">
            <w:pPr>
              <w:tabs>
                <w:tab w:val="left" w:pos="567"/>
              </w:tabs>
              <w:rPr>
                <w:color w:val="000000"/>
                <w:sz w:val="24"/>
                <w:szCs w:val="24"/>
              </w:rPr>
            </w:pPr>
            <w:r w:rsidRPr="00C603D8">
              <w:rPr>
                <w:rFonts w:ascii="Times New Roman" w:hAnsi="Times New Roman"/>
                <w:color w:val="000000"/>
                <w:sz w:val="24"/>
                <w:szCs w:val="24"/>
              </w:rPr>
              <w:t xml:space="preserve">передача заявления и прилагаемых документов </w:t>
            </w:r>
            <w:r w:rsidRPr="00C603D8">
              <w:rPr>
                <w:rFonts w:ascii="Times New Roman" w:hAnsi="Times New Roman"/>
                <w:sz w:val="24"/>
                <w:szCs w:val="24"/>
              </w:rPr>
              <w:t>должностном</w:t>
            </w:r>
            <w:r w:rsidRPr="00C603D8">
              <w:rPr>
                <w:rFonts w:ascii="Times New Roman" w:hAnsi="Times New Roman"/>
                <w:sz w:val="24"/>
                <w:szCs w:val="24"/>
              </w:rPr>
              <w:lastRenderedPageBreak/>
              <w:t>у лицу</w:t>
            </w:r>
            <w:r w:rsidRPr="00C603D8">
              <w:rPr>
                <w:rFonts w:ascii="Times New Roman" w:hAnsi="Times New Roman"/>
                <w:color w:val="000000"/>
                <w:sz w:val="24"/>
                <w:szCs w:val="24"/>
              </w:rPr>
              <w:t>, ответственному за предоставление муниципальной услуги</w:t>
            </w:r>
          </w:p>
          <w:p w:rsidR="00C603D8" w:rsidRPr="00C603D8" w:rsidRDefault="00C603D8" w:rsidP="00C603D8">
            <w:pPr>
              <w:tabs>
                <w:tab w:val="left" w:pos="567"/>
              </w:tabs>
              <w:rPr>
                <w:sz w:val="24"/>
                <w:szCs w:val="24"/>
              </w:rPr>
            </w:pPr>
            <w:r w:rsidRPr="00C603D8">
              <w:rPr>
                <w:rFonts w:ascii="Times New Roman" w:hAnsi="Times New Roman"/>
                <w:color w:val="2D2D2D"/>
                <w:spacing w:val="2"/>
                <w:sz w:val="24"/>
                <w:szCs w:val="24"/>
                <w:shd w:val="clear" w:color="auto" w:fill="FFFFFF"/>
              </w:rPr>
              <w:t>уведомление об отказе в приеме документов, его регистрация</w:t>
            </w:r>
          </w:p>
        </w:tc>
      </w:tr>
      <w:tr w:rsidR="00C603D8" w:rsidRPr="00C603D8" w:rsidTr="00C603D8">
        <w:trPr>
          <w:trHeight w:val="48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179"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tabs>
                <w:tab w:val="left" w:pos="567"/>
              </w:tabs>
              <w:contextualSpacing/>
              <w:rPr>
                <w:sz w:val="24"/>
                <w:szCs w:val="24"/>
              </w:rPr>
            </w:pPr>
            <w:r w:rsidRPr="00C603D8">
              <w:rPr>
                <w:rFonts w:ascii="Times New Roman"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209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223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472"/>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ind w:firstLine="709"/>
              <w:jc w:val="center"/>
              <w:rPr>
                <w:b/>
              </w:rPr>
            </w:pPr>
            <w:r w:rsidRPr="00C603D8">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C603D8" w:rsidRPr="00C603D8" w:rsidTr="00C603D8">
        <w:trPr>
          <w:trHeight w:val="5009"/>
        </w:trPr>
        <w:tc>
          <w:tcPr>
            <w:tcW w:w="2093"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принятие ответственным должностным лицом заявления и приложенных к нему документов в целях проверки их комплектности и рассмотрения</w:t>
            </w: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03D8">
              <w:rPr>
                <w:rFonts w:ascii="Times New Roman" w:hAnsi="Times New Roman"/>
                <w:sz w:val="24"/>
                <w:szCs w:val="24"/>
              </w:rPr>
              <w:t>проверка поступивших документовответственным должностным лицом на соответствие перечню, указанному в пункте 2.8 настоящего Административного регламента.</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1 рабочий день</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tc>
        <w:tc>
          <w:tcPr>
            <w:tcW w:w="3980"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03D8">
              <w:rPr>
                <w:rFonts w:ascii="Times New Roman" w:hAnsi="Times New Roman"/>
                <w:color w:val="2D2D2D"/>
                <w:spacing w:val="2"/>
                <w:sz w:val="24"/>
                <w:szCs w:val="24"/>
                <w:shd w:val="clear" w:color="auto" w:fill="FFFFFF"/>
              </w:rPr>
              <w:t>формирование и направление межведомственных запросов</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03D8">
              <w:rPr>
                <w:rFonts w:ascii="Times New Roman" w:hAnsi="Times New Roman"/>
                <w:color w:val="000000"/>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603D8" w:rsidRPr="00C603D8" w:rsidRDefault="00C603D8" w:rsidP="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603D8">
              <w:rPr>
                <w:rFonts w:ascii="Times New Roman" w:hAnsi="Times New Roman"/>
                <w:sz w:val="24"/>
                <w:szCs w:val="24"/>
              </w:rPr>
              <w:t>регистрация документов, поступивших по межведомственному запросу</w:t>
            </w:r>
          </w:p>
          <w:p w:rsidR="00C603D8" w:rsidRPr="00C603D8" w:rsidRDefault="00C603D8" w:rsidP="00C603D8">
            <w:pPr>
              <w:rPr>
                <w:rFonts w:ascii="Arial" w:hAnsi="Arial" w:cs="Arial"/>
                <w:color w:val="2D2D2D"/>
                <w:spacing w:val="2"/>
                <w:sz w:val="21"/>
                <w:szCs w:val="21"/>
                <w:highlight w:val="white"/>
              </w:rPr>
            </w:pPr>
          </w:p>
          <w:p w:rsidR="00C603D8" w:rsidRPr="00C603D8" w:rsidRDefault="00C603D8" w:rsidP="00C603D8">
            <w:pPr>
              <w:rPr>
                <w:sz w:val="24"/>
                <w:szCs w:val="24"/>
              </w:rPr>
            </w:pPr>
          </w:p>
        </w:tc>
      </w:tr>
      <w:tr w:rsidR="00C603D8" w:rsidRPr="00C603D8" w:rsidTr="00C603D8">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формирование и направление межведомственных запросов</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1 рабочий день со дня принятия ответственным должностным лицом заявления и представ</w:t>
            </w:r>
            <w:r w:rsidRPr="00C603D8">
              <w:rPr>
                <w:rFonts w:ascii="Times New Roman" w:hAnsi="Times New Roman"/>
                <w:sz w:val="24"/>
                <w:szCs w:val="24"/>
              </w:rPr>
              <w:lastRenderedPageBreak/>
              <w:t>ленных документов в целях проверки их комплектности и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5 рабочих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192"/>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ind w:firstLine="709"/>
              <w:jc w:val="center"/>
              <w:rPr>
                <w:b/>
              </w:rPr>
            </w:pPr>
            <w:r w:rsidRPr="00C603D8">
              <w:rPr>
                <w:rFonts w:ascii="Times New Roman" w:hAnsi="Times New Roman"/>
                <w:sz w:val="24"/>
                <w:szCs w:val="24"/>
              </w:rPr>
              <w:t>3. Подготовка и направление заявителю Уведомления либо мотивированного отказа в предоставлении муниципальной услуги</w:t>
            </w:r>
          </w:p>
        </w:tc>
      </w:tr>
      <w:tr w:rsidR="00C603D8" w:rsidRPr="00C603D8" w:rsidTr="00C603D8">
        <w:trPr>
          <w:trHeight w:val="2127"/>
        </w:trPr>
        <w:tc>
          <w:tcPr>
            <w:tcW w:w="2093"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r w:rsidRPr="00C603D8">
              <w:rPr>
                <w:rFonts w:ascii="Times New Roman" w:hAnsi="Times New Roman"/>
                <w:color w:val="000000"/>
                <w:sz w:val="24"/>
                <w:szCs w:val="24"/>
              </w:rPr>
              <w:t>Сформированный комплект документов в соответствии с пунктами 2.8 и 2.9 административного регламента;</w:t>
            </w:r>
          </w:p>
          <w:p w:rsidR="00C603D8" w:rsidRPr="00C603D8" w:rsidRDefault="00C603D8" w:rsidP="00C603D8">
            <w:pPr>
              <w:rPr>
                <w:sz w:val="24"/>
                <w:szCs w:val="24"/>
              </w:rPr>
            </w:pPr>
          </w:p>
        </w:tc>
        <w:tc>
          <w:tcPr>
            <w:tcW w:w="2152"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проверка документов </w:t>
            </w:r>
          </w:p>
        </w:tc>
        <w:tc>
          <w:tcPr>
            <w:tcW w:w="2151"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3 рабочих дня с момента принятия документов ответственным должностным лицом</w:t>
            </w:r>
          </w:p>
        </w:tc>
        <w:tc>
          <w:tcPr>
            <w:tcW w:w="223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наличие оснований, предусмотренных пунктом 2.17 настоящего Административного регламента</w:t>
            </w:r>
          </w:p>
        </w:tc>
        <w:tc>
          <w:tcPr>
            <w:tcW w:w="3980"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подписание мотивированного отказа, </w:t>
            </w:r>
            <w:r w:rsidRPr="00C603D8">
              <w:rPr>
                <w:rFonts w:ascii="Times New Roman" w:hAnsi="Times New Roman"/>
                <w:sz w:val="24"/>
                <w:szCs w:val="24"/>
              </w:rPr>
              <w:t xml:space="preserve">должностным лицом Администрации  </w:t>
            </w:r>
            <w:r w:rsidRPr="00C603D8">
              <w:rPr>
                <w:rFonts w:ascii="Times New Roman" w:hAnsi="Times New Roman"/>
                <w:color w:val="000000"/>
                <w:sz w:val="24"/>
                <w:szCs w:val="24"/>
              </w:rPr>
              <w:t>в предоставлении муниципальной услуги и его регистрация</w:t>
            </w:r>
          </w:p>
          <w:p w:rsidR="00C603D8" w:rsidRPr="00C603D8" w:rsidRDefault="00C603D8" w:rsidP="00C603D8">
            <w:pPr>
              <w:rPr>
                <w:color w:val="000000"/>
                <w:sz w:val="24"/>
                <w:szCs w:val="24"/>
              </w:rPr>
            </w:pPr>
            <w:r w:rsidRPr="00C603D8">
              <w:rPr>
                <w:rFonts w:ascii="Times New Roman" w:hAnsi="Times New Roman"/>
                <w:color w:val="000000"/>
                <w:sz w:val="24"/>
                <w:szCs w:val="24"/>
              </w:rPr>
              <w:t>подписание уведомления о проведении оценки арендуемого имущества и его регистрация</w:t>
            </w:r>
          </w:p>
        </w:tc>
      </w:tr>
      <w:tr w:rsidR="00C603D8" w:rsidRPr="00C603D8" w:rsidTr="00C603D8">
        <w:trPr>
          <w:trHeight w:val="1661"/>
        </w:trPr>
        <w:tc>
          <w:tcPr>
            <w:tcW w:w="2093"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2152"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sz w:val="24"/>
                <w:szCs w:val="24"/>
              </w:rPr>
            </w:pPr>
            <w:r w:rsidRPr="00C603D8">
              <w:rPr>
                <w:rFonts w:ascii="Times New Roman" w:hAnsi="Times New Roman"/>
                <w:color w:val="000000"/>
                <w:sz w:val="24"/>
                <w:szCs w:val="24"/>
              </w:rPr>
              <w:t>подготовка проекта Уведомления либо мотивированного отказа в предоставлении муниципальной услуги</w:t>
            </w:r>
          </w:p>
        </w:tc>
        <w:tc>
          <w:tcPr>
            <w:tcW w:w="2151"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5 рабочих дня  с момента принятия документов ответственным должностным лицом</w:t>
            </w:r>
          </w:p>
        </w:tc>
        <w:tc>
          <w:tcPr>
            <w:tcW w:w="2239"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1954"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3980"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r>
      <w:tr w:rsidR="00C603D8" w:rsidRPr="00C603D8" w:rsidTr="00C603D8">
        <w:trPr>
          <w:trHeight w:val="1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152"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color w:val="000000"/>
                <w:sz w:val="24"/>
                <w:szCs w:val="24"/>
              </w:rPr>
            </w:pPr>
            <w:r w:rsidRPr="00C603D8">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C603D8">
              <w:rPr>
                <w:rFonts w:ascii="Times New Roman" w:hAnsi="Times New Roman"/>
                <w:color w:val="000000"/>
                <w:sz w:val="24"/>
                <w:szCs w:val="24"/>
              </w:rPr>
              <w:t>;</w:t>
            </w:r>
          </w:p>
          <w:p w:rsidR="00C603D8" w:rsidRPr="00C603D8" w:rsidRDefault="00C603D8" w:rsidP="00C603D8">
            <w:pPr>
              <w:widowControl w:val="0"/>
              <w:rPr>
                <w:sz w:val="24"/>
                <w:szCs w:val="24"/>
              </w:rPr>
            </w:pPr>
            <w:r w:rsidRPr="00C603D8">
              <w:rPr>
                <w:rFonts w:ascii="Times New Roman" w:hAnsi="Times New Roman"/>
                <w:color w:val="000000"/>
                <w:sz w:val="24"/>
                <w:szCs w:val="24"/>
              </w:rPr>
              <w:t xml:space="preserve">подписание Уведомления либо мотивированного отказа в предоставлении муниципальной услуги должностным лицом, </w:t>
            </w:r>
            <w:r w:rsidRPr="00C603D8">
              <w:rPr>
                <w:rFonts w:ascii="Times New Roman" w:hAnsi="Times New Roman"/>
                <w:sz w:val="24"/>
                <w:szCs w:val="24"/>
              </w:rPr>
              <w:t xml:space="preserve">Администрации </w:t>
            </w:r>
          </w:p>
        </w:tc>
        <w:tc>
          <w:tcPr>
            <w:tcW w:w="2151" w:type="dxa"/>
            <w:gridSpan w:val="2"/>
            <w:tcBorders>
              <w:top w:val="single" w:sz="4" w:space="0" w:color="auto"/>
              <w:left w:val="single" w:sz="4" w:space="0" w:color="auto"/>
              <w:bottom w:val="single" w:sz="4" w:space="0" w:color="auto"/>
              <w:right w:val="single" w:sz="4" w:space="0" w:color="auto"/>
            </w:tcBorders>
          </w:tcPr>
          <w:p w:rsidR="00C603D8" w:rsidRPr="00C603D8" w:rsidRDefault="00C603D8" w:rsidP="00C603D8">
            <w:pPr>
              <w:widowControl w:val="0"/>
              <w:rPr>
                <w:sz w:val="24"/>
                <w:szCs w:val="24"/>
              </w:rPr>
            </w:pPr>
            <w:r w:rsidRPr="00C603D8">
              <w:rPr>
                <w:rFonts w:ascii="Times New Roman" w:hAnsi="Times New Roman"/>
                <w:sz w:val="24"/>
                <w:szCs w:val="24"/>
              </w:rPr>
              <w:t>3 рабочих дня</w:t>
            </w:r>
          </w:p>
          <w:p w:rsidR="00C603D8" w:rsidRPr="00C603D8" w:rsidRDefault="00C603D8" w:rsidP="00C603D8">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1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152" w:type="dxa"/>
            <w:gridSpan w:val="2"/>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C603D8" w:rsidRPr="00C603D8" w:rsidRDefault="00C603D8" w:rsidP="00C603D8">
            <w:pPr>
              <w:widowControl w:val="0"/>
              <w:rPr>
                <w:sz w:val="24"/>
                <w:szCs w:val="24"/>
              </w:rPr>
            </w:pPr>
            <w:r w:rsidRPr="00C603D8">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2151" w:type="dxa"/>
            <w:gridSpan w:val="2"/>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sz w:val="24"/>
                <w:szCs w:val="24"/>
              </w:rPr>
            </w:pPr>
            <w:r w:rsidRPr="00C603D8">
              <w:rPr>
                <w:rFonts w:ascii="Times New Roman" w:hAnsi="Times New Roman"/>
                <w:sz w:val="24"/>
                <w:szCs w:val="24"/>
              </w:rPr>
              <w:t>2 рабочих дня для регистрации исходящей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151" w:type="dxa"/>
            <w:gridSpan w:val="2"/>
            <w:tcBorders>
              <w:top w:val="single" w:sz="4" w:space="0" w:color="auto"/>
              <w:left w:val="single" w:sz="4" w:space="0" w:color="auto"/>
              <w:bottom w:val="single" w:sz="4" w:space="0" w:color="auto"/>
              <w:right w:val="single" w:sz="4" w:space="0" w:color="auto"/>
            </w:tcBorders>
          </w:tcPr>
          <w:p w:rsidR="00C603D8" w:rsidRPr="00C603D8" w:rsidRDefault="00C603D8" w:rsidP="00C603D8">
            <w:pPr>
              <w:widowControl w:val="0"/>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378"/>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ind w:left="360"/>
              <w:jc w:val="center"/>
              <w:rPr>
                <w:color w:val="000000"/>
                <w:sz w:val="24"/>
                <w:szCs w:val="24"/>
              </w:rPr>
            </w:pPr>
            <w:r w:rsidRPr="00C603D8">
              <w:rPr>
                <w:rFonts w:ascii="Times New Roman" w:hAnsi="Times New Roman"/>
                <w:color w:val="000000"/>
                <w:sz w:val="24"/>
                <w:szCs w:val="24"/>
              </w:rPr>
              <w:lastRenderedPageBreak/>
              <w:t>4.Подготовка решения Уполномоченного органа на оценку рыночной стоимости объекта недвижимости</w:t>
            </w:r>
          </w:p>
        </w:tc>
      </w:tr>
      <w:tr w:rsidR="00C603D8" w:rsidRPr="00C603D8" w:rsidTr="00C603D8">
        <w:trPr>
          <w:trHeight w:val="192"/>
        </w:trPr>
        <w:tc>
          <w:tcPr>
            <w:tcW w:w="2093"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000000"/>
                <w:sz w:val="24"/>
                <w:szCs w:val="24"/>
              </w:rPr>
            </w:pPr>
            <w:r w:rsidRPr="00C603D8">
              <w:rPr>
                <w:rFonts w:ascii="Times New Roman" w:hAnsi="Times New Roman"/>
                <w:color w:val="000000"/>
                <w:sz w:val="24"/>
                <w:szCs w:val="24"/>
              </w:rPr>
              <w:t>Направление заявителю уведомления о проведении рыночной оценки арендуемого имущества</w:t>
            </w:r>
          </w:p>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r w:rsidRPr="00C603D8">
              <w:rPr>
                <w:rFonts w:ascii="Times New Roman" w:hAnsi="Times New Roman"/>
                <w:color w:val="000000"/>
                <w:sz w:val="24"/>
                <w:szCs w:val="24"/>
              </w:rPr>
              <w:t xml:space="preserve">согласование проекта приказа на оценку с должностным лицом </w:t>
            </w:r>
            <w:r w:rsidRPr="00C603D8">
              <w:rPr>
                <w:rFonts w:ascii="Times New Roman" w:hAnsi="Times New Roman"/>
                <w:sz w:val="24"/>
                <w:szCs w:val="24"/>
              </w:rPr>
              <w:t xml:space="preserve">Администрации </w:t>
            </w:r>
          </w:p>
          <w:p w:rsidR="00C603D8" w:rsidRPr="00C603D8" w:rsidRDefault="00C603D8" w:rsidP="00C603D8">
            <w:pPr>
              <w:rPr>
                <w:color w:val="000000"/>
                <w:sz w:val="24"/>
                <w:szCs w:val="24"/>
              </w:rPr>
            </w:pPr>
            <w:r w:rsidRPr="00C603D8">
              <w:rPr>
                <w:rFonts w:ascii="Times New Roman" w:hAnsi="Times New Roman"/>
                <w:color w:val="000000"/>
                <w:sz w:val="24"/>
                <w:szCs w:val="24"/>
              </w:rPr>
              <w:t>направление подписанного приказа на оценку должностному лицу, ответственному за регистрацию приказов;</w:t>
            </w:r>
          </w:p>
          <w:p w:rsidR="00C603D8" w:rsidRPr="00C603D8" w:rsidRDefault="00C603D8" w:rsidP="00C603D8">
            <w:pPr>
              <w:rPr>
                <w:color w:val="000000"/>
                <w:sz w:val="24"/>
                <w:szCs w:val="24"/>
              </w:rPr>
            </w:pPr>
            <w:r w:rsidRPr="00C603D8">
              <w:rPr>
                <w:rFonts w:ascii="Times New Roman" w:hAnsi="Times New Roman"/>
                <w:color w:val="000000"/>
                <w:sz w:val="24"/>
                <w:szCs w:val="24"/>
              </w:rPr>
              <w:t>приказ Уполномоченного органа на оценку рыночной стоимости объекта недвижимости (далее – приказ на оценку);</w:t>
            </w:r>
          </w:p>
          <w:p w:rsidR="00C603D8" w:rsidRPr="00C603D8" w:rsidRDefault="00C603D8" w:rsidP="00C603D8">
            <w:pPr>
              <w:widowControl w:val="0"/>
              <w:rPr>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3 рабочих дня</w:t>
            </w:r>
          </w:p>
        </w:tc>
        <w:tc>
          <w:tcPr>
            <w:tcW w:w="223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000000"/>
                <w:sz w:val="24"/>
                <w:szCs w:val="24"/>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3980"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sz w:val="24"/>
                <w:szCs w:val="24"/>
              </w:rPr>
              <w:t>зарегистрированный и подписанный приказ на оценку</w:t>
            </w:r>
          </w:p>
        </w:tc>
      </w:tr>
      <w:tr w:rsidR="00C603D8" w:rsidRPr="00C603D8" w:rsidTr="00C603D8">
        <w:trPr>
          <w:trHeight w:val="451"/>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jc w:val="center"/>
              <w:rPr>
                <w:sz w:val="24"/>
                <w:szCs w:val="24"/>
              </w:rPr>
            </w:pPr>
            <w:r w:rsidRPr="00C603D8">
              <w:rPr>
                <w:rFonts w:ascii="Times New Roman" w:hAnsi="Times New Roman"/>
                <w:color w:val="000000"/>
                <w:sz w:val="24"/>
                <w:szCs w:val="24"/>
              </w:rPr>
              <w:t>5.Заключение договора на проведение оценки рыночной стоимости объекта недвижимости и установление рыночной стоимости объекта оценки</w:t>
            </w:r>
          </w:p>
        </w:tc>
      </w:tr>
      <w:tr w:rsidR="00C603D8" w:rsidRPr="00C603D8" w:rsidTr="00C603D8">
        <w:trPr>
          <w:trHeight w:val="739"/>
        </w:trPr>
        <w:tc>
          <w:tcPr>
            <w:tcW w:w="2093"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shd w:val="clear" w:color="auto" w:fill="FFFFFF"/>
              <w:spacing w:before="100" w:beforeAutospacing="1"/>
              <w:textAlignment w:val="baseline"/>
              <w:rPr>
                <w:rFonts w:ascii="Times New Roman" w:eastAsia="Times New Roman" w:hAnsi="Times New Roman"/>
                <w:spacing w:val="2"/>
                <w:sz w:val="24"/>
                <w:szCs w:val="24"/>
              </w:rPr>
            </w:pPr>
            <w:r w:rsidRPr="00C603D8">
              <w:rPr>
                <w:rFonts w:ascii="Times New Roman" w:eastAsia="Times New Roman" w:hAnsi="Times New Roman"/>
                <w:spacing w:val="2"/>
                <w:sz w:val="24"/>
                <w:szCs w:val="24"/>
              </w:rPr>
              <w:t>сформированный пакет документов;</w:t>
            </w:r>
          </w:p>
          <w:p w:rsidR="00C603D8" w:rsidRPr="00C603D8" w:rsidRDefault="00C603D8" w:rsidP="00C603D8">
            <w:pPr>
              <w:shd w:val="clear" w:color="auto" w:fill="FFFFFF"/>
              <w:spacing w:before="100" w:beforeAutospacing="1"/>
              <w:textAlignment w:val="baseline"/>
              <w:rPr>
                <w:rFonts w:ascii="Times New Roman" w:hAnsi="Times New Roman"/>
                <w:color w:val="000000"/>
                <w:sz w:val="24"/>
                <w:szCs w:val="24"/>
              </w:rPr>
            </w:pPr>
            <w:r w:rsidRPr="00C603D8">
              <w:rPr>
                <w:rFonts w:ascii="Times New Roman" w:eastAsia="Times New Roman" w:hAnsi="Times New Roman"/>
                <w:spacing w:val="2"/>
                <w:sz w:val="24"/>
                <w:szCs w:val="24"/>
              </w:rPr>
              <w:t xml:space="preserve">отчет об определении рыночной стоимости арендуемого имущества </w:t>
            </w:r>
            <w:r w:rsidRPr="00C603D8">
              <w:rPr>
                <w:rFonts w:ascii="Times New Roman" w:eastAsia="Times New Roman" w:hAnsi="Times New Roman"/>
                <w:spacing w:val="2"/>
                <w:sz w:val="24"/>
                <w:szCs w:val="24"/>
              </w:rPr>
              <w:br/>
            </w:r>
          </w:p>
        </w:tc>
        <w:tc>
          <w:tcPr>
            <w:tcW w:w="2204" w:type="dxa"/>
            <w:gridSpan w:val="3"/>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000000"/>
                <w:sz w:val="24"/>
                <w:szCs w:val="24"/>
              </w:rPr>
            </w:pPr>
            <w:r w:rsidRPr="00C603D8">
              <w:rPr>
                <w:rFonts w:ascii="Times New Roman" w:hAnsi="Times New Roman"/>
                <w:color w:val="000000"/>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603D8" w:rsidRPr="00C603D8" w:rsidRDefault="00C603D8" w:rsidP="00C603D8">
            <w:pPr>
              <w:rPr>
                <w:color w:val="000000"/>
                <w:sz w:val="24"/>
                <w:szCs w:val="24"/>
              </w:rPr>
            </w:pPr>
            <w:r w:rsidRPr="00C603D8">
              <w:rPr>
                <w:rFonts w:ascii="Times New Roman" w:hAnsi="Times New Roman"/>
                <w:color w:val="000000"/>
                <w:sz w:val="24"/>
                <w:szCs w:val="24"/>
              </w:rPr>
              <w:t>заключение муниципального контракта</w:t>
            </w:r>
          </w:p>
          <w:p w:rsidR="00C603D8" w:rsidRPr="00C603D8" w:rsidRDefault="00C603D8" w:rsidP="00C603D8">
            <w:pPr>
              <w:rPr>
                <w:color w:val="000000"/>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 xml:space="preserve">30 </w:t>
            </w:r>
            <w:r w:rsidRPr="00C603D8">
              <w:rPr>
                <w:rFonts w:ascii="Times New Roman" w:hAnsi="Times New Roman"/>
                <w:color w:val="000000"/>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bCs/>
                <w:color w:val="000000"/>
                <w:sz w:val="24"/>
                <w:szCs w:val="24"/>
              </w:rPr>
            </w:pPr>
            <w:r w:rsidRPr="00C603D8">
              <w:rPr>
                <w:rFonts w:ascii="Times New Roman" w:hAnsi="Times New Roman"/>
                <w:bCs/>
                <w:color w:val="000000"/>
                <w:sz w:val="24"/>
                <w:szCs w:val="24"/>
              </w:rPr>
              <w:t>получение должностным лицом отчета об оценке рыночной стоимости объекта недвижимости</w:t>
            </w:r>
          </w:p>
          <w:p w:rsidR="00C603D8" w:rsidRPr="00C603D8" w:rsidRDefault="00C603D8" w:rsidP="00C603D8">
            <w:pPr>
              <w:rPr>
                <w:color w:val="000000"/>
                <w:sz w:val="24"/>
                <w:szCs w:val="24"/>
              </w:rPr>
            </w:pPr>
          </w:p>
        </w:tc>
        <w:tc>
          <w:tcPr>
            <w:tcW w:w="3980"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000000"/>
                <w:sz w:val="24"/>
                <w:szCs w:val="24"/>
              </w:rPr>
              <w:t>передача</w:t>
            </w:r>
            <w:r w:rsidRPr="00C603D8">
              <w:rPr>
                <w:rFonts w:ascii="Times New Roman" w:hAnsi="Times New Roman"/>
                <w:bCs/>
                <w:color w:val="000000"/>
                <w:sz w:val="24"/>
                <w:szCs w:val="24"/>
              </w:rPr>
              <w:t xml:space="preserve"> отчета об оценке рыночной стоимости объекта недвижимости, ответственному должностному лицу</w:t>
            </w:r>
          </w:p>
        </w:tc>
      </w:tr>
      <w:tr w:rsidR="00C603D8" w:rsidRPr="00C603D8" w:rsidTr="00C603D8">
        <w:trPr>
          <w:trHeight w:val="1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rFonts w:ascii="Times New Roman" w:hAnsi="Times New Roman"/>
                <w:color w:val="000000"/>
                <w:sz w:val="24"/>
                <w:szCs w:val="24"/>
              </w:rPr>
            </w:pPr>
          </w:p>
        </w:tc>
        <w:tc>
          <w:tcPr>
            <w:tcW w:w="2204" w:type="dxa"/>
            <w:gridSpan w:val="3"/>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000000"/>
                <w:sz w:val="24"/>
                <w:szCs w:val="24"/>
              </w:rPr>
            </w:pPr>
            <w:r w:rsidRPr="00C603D8">
              <w:rPr>
                <w:rFonts w:ascii="Times New Roman" w:hAnsi="Times New Roman"/>
                <w:color w:val="000000"/>
                <w:sz w:val="24"/>
                <w:szCs w:val="24"/>
              </w:rPr>
              <w:t>исполнение муниципального контракта</w:t>
            </w:r>
          </w:p>
          <w:p w:rsidR="00C603D8" w:rsidRPr="00C603D8" w:rsidRDefault="00C603D8" w:rsidP="00C603D8">
            <w:pPr>
              <w:rPr>
                <w:color w:val="000000"/>
                <w:sz w:val="24"/>
                <w:szCs w:val="24"/>
              </w:rPr>
            </w:pPr>
          </w:p>
          <w:p w:rsidR="00C603D8" w:rsidRPr="00C603D8" w:rsidRDefault="00C603D8" w:rsidP="00C603D8">
            <w:pPr>
              <w:rPr>
                <w:color w:val="000000"/>
                <w:sz w:val="24"/>
                <w:szCs w:val="24"/>
              </w:rPr>
            </w:pPr>
            <w:r w:rsidRPr="00C603D8">
              <w:rPr>
                <w:rFonts w:ascii="Times New Roman" w:hAnsi="Times New Roman"/>
                <w:color w:val="000000"/>
                <w:sz w:val="24"/>
                <w:szCs w:val="24"/>
              </w:rPr>
              <w:t xml:space="preserve">предоставление ответственному должностному лицу отчета об оценке </w:t>
            </w:r>
          </w:p>
          <w:p w:rsidR="00C603D8" w:rsidRPr="00C603D8" w:rsidRDefault="00C603D8" w:rsidP="00C603D8">
            <w:pPr>
              <w:rPr>
                <w:color w:val="000000"/>
                <w:sz w:val="24"/>
                <w:szCs w:val="24"/>
              </w:rPr>
            </w:pPr>
            <w:r w:rsidRPr="00C603D8">
              <w:rPr>
                <w:rFonts w:ascii="Times New Roman" w:hAnsi="Times New Roman"/>
                <w:color w:val="000000"/>
                <w:sz w:val="24"/>
                <w:szCs w:val="24"/>
              </w:rPr>
              <w:t xml:space="preserve">рыночной стоимости арендуемого имущества </w:t>
            </w:r>
          </w:p>
        </w:tc>
        <w:tc>
          <w:tcPr>
            <w:tcW w:w="209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60 календарных дней с момента предоставление ответственному должностному лицу отчета об оценке </w:t>
            </w:r>
          </w:p>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406"/>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jc w:val="center"/>
              <w:rPr>
                <w:color w:val="000000"/>
                <w:sz w:val="24"/>
                <w:szCs w:val="24"/>
              </w:rPr>
            </w:pPr>
            <w:r w:rsidRPr="00C603D8">
              <w:rPr>
                <w:rFonts w:ascii="Times New Roman" w:hAnsi="Times New Roman"/>
                <w:sz w:val="24"/>
                <w:szCs w:val="24"/>
              </w:rPr>
              <w:t>6.Подготовка решения Уполномоченного органа об условиях приватизации объекта недвижимости</w:t>
            </w:r>
          </w:p>
        </w:tc>
      </w:tr>
      <w:tr w:rsidR="00C603D8" w:rsidRPr="00C603D8" w:rsidTr="00C603D8">
        <w:trPr>
          <w:trHeight w:val="637"/>
        </w:trPr>
        <w:tc>
          <w:tcPr>
            <w:tcW w:w="2093"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получение ответственным </w:t>
            </w:r>
            <w:r w:rsidRPr="00C603D8">
              <w:rPr>
                <w:rFonts w:ascii="Times New Roman" w:hAnsi="Times New Roman"/>
                <w:sz w:val="24"/>
                <w:szCs w:val="24"/>
              </w:rPr>
              <w:t>должностным лицом</w:t>
            </w:r>
            <w:r w:rsidRPr="00C603D8">
              <w:rPr>
                <w:rFonts w:ascii="Times New Roman" w:hAnsi="Times New Roman"/>
                <w:color w:val="000000"/>
                <w:sz w:val="24"/>
                <w:szCs w:val="24"/>
              </w:rPr>
              <w:t xml:space="preserve"> отчета об оценке рыночной стоимости объекта недвижимости</w:t>
            </w: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11 календарных дней с даты </w:t>
            </w:r>
            <w:r w:rsidRPr="00C603D8">
              <w:rPr>
                <w:rFonts w:ascii="Times New Roman" w:hAnsi="Times New Roman"/>
                <w:sz w:val="24"/>
                <w:szCs w:val="24"/>
              </w:rPr>
              <w:t xml:space="preserve">получения ответственным должностным лицом отчета об оценке рыночной стоимости объекта </w:t>
            </w:r>
            <w:r w:rsidRPr="00C603D8">
              <w:rPr>
                <w:rFonts w:ascii="Times New Roman" w:hAnsi="Times New Roman"/>
                <w:color w:val="000000"/>
                <w:sz w:val="24"/>
                <w:szCs w:val="24"/>
              </w:rPr>
              <w:t>недвижимости</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получение ответственным должностным лицом отчета об оценке рыночной стоимости объекта недвижимости</w:t>
            </w:r>
          </w:p>
        </w:tc>
        <w:tc>
          <w:tcPr>
            <w:tcW w:w="3980"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color w:val="000000"/>
                <w:sz w:val="24"/>
                <w:szCs w:val="24"/>
              </w:rPr>
            </w:pPr>
            <w:r w:rsidRPr="00C603D8">
              <w:rPr>
                <w:rFonts w:ascii="Times New Roman" w:hAnsi="Times New Roman"/>
                <w:color w:val="000000"/>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C603D8" w:rsidRPr="00C603D8" w:rsidRDefault="00C603D8" w:rsidP="00C603D8">
            <w:pPr>
              <w:rPr>
                <w:color w:val="000000"/>
                <w:sz w:val="24"/>
                <w:szCs w:val="24"/>
              </w:rPr>
            </w:pPr>
          </w:p>
        </w:tc>
      </w:tr>
      <w:tr w:rsidR="00C603D8" w:rsidRPr="00C603D8" w:rsidTr="00C603D8">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color w:val="000000"/>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t xml:space="preserve">согласование проекта решения Уполномоченного органа об условиях приватизации муниципального имущества с </w:t>
            </w:r>
            <w:r w:rsidRPr="00C603D8">
              <w:rPr>
                <w:rFonts w:ascii="Times New Roman" w:hAnsi="Times New Roman"/>
                <w:color w:val="2D2D2D"/>
                <w:spacing w:val="2"/>
                <w:sz w:val="24"/>
                <w:szCs w:val="24"/>
                <w:shd w:val="clear" w:color="auto" w:fill="FFFFFF"/>
              </w:rPr>
              <w:t xml:space="preserve">должностным лицом </w:t>
            </w:r>
            <w:r w:rsidRPr="00C603D8">
              <w:rPr>
                <w:rFonts w:ascii="Times New Roman" w:hAnsi="Times New Roman"/>
                <w:sz w:val="24"/>
                <w:szCs w:val="24"/>
              </w:rPr>
              <w:t xml:space="preserve">Администрации </w:t>
            </w:r>
          </w:p>
          <w:p w:rsidR="00C603D8" w:rsidRPr="00C603D8" w:rsidRDefault="00C603D8" w:rsidP="00C603D8">
            <w:pPr>
              <w:rPr>
                <w:color w:val="000000"/>
                <w:sz w:val="24"/>
                <w:szCs w:val="24"/>
              </w:rPr>
            </w:pPr>
            <w:r w:rsidRPr="00C603D8">
              <w:rPr>
                <w:rFonts w:ascii="Times New Roman" w:hAnsi="Times New Roman"/>
                <w:color w:val="000000"/>
                <w:sz w:val="24"/>
                <w:szCs w:val="24"/>
              </w:rPr>
              <w:t xml:space="preserve">согласованный проект решения  об условиях приватизации муниципального </w:t>
            </w:r>
            <w:r w:rsidRPr="00C603D8">
              <w:rPr>
                <w:rFonts w:ascii="Times New Roman" w:hAnsi="Times New Roman"/>
                <w:color w:val="000000"/>
                <w:sz w:val="24"/>
                <w:szCs w:val="24"/>
              </w:rPr>
              <w:lastRenderedPageBreak/>
              <w:t xml:space="preserve">имущества рассматривает и подписывает </w:t>
            </w:r>
            <w:r w:rsidRPr="00C603D8">
              <w:rPr>
                <w:rFonts w:ascii="Times New Roman" w:hAnsi="Times New Roman"/>
                <w:sz w:val="24"/>
                <w:szCs w:val="24"/>
              </w:rPr>
              <w:t xml:space="preserve">должностное лицо Администрации </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color w:val="000000"/>
                <w:sz w:val="24"/>
                <w:szCs w:val="24"/>
              </w:rPr>
            </w:pPr>
            <w:r w:rsidRPr="00C603D8">
              <w:rPr>
                <w:rFonts w:ascii="Times New Roman" w:hAnsi="Times New Roman"/>
                <w:color w:val="000000"/>
                <w:sz w:val="24"/>
                <w:szCs w:val="24"/>
              </w:rPr>
              <w:lastRenderedPageBreak/>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color w:val="000000"/>
                <w:sz w:val="24"/>
                <w:szCs w:val="24"/>
              </w:rPr>
            </w:pPr>
          </w:p>
        </w:tc>
      </w:tr>
      <w:tr w:rsidR="00C603D8" w:rsidRPr="00C603D8" w:rsidTr="00C603D8">
        <w:trPr>
          <w:trHeight w:val="192"/>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ind w:firstLine="709"/>
              <w:jc w:val="center"/>
              <w:rPr>
                <w:b/>
              </w:rPr>
            </w:pPr>
            <w:r w:rsidRPr="00C603D8">
              <w:rPr>
                <w:rFonts w:ascii="Times New Roman" w:hAnsi="Times New Roman"/>
                <w:sz w:val="24"/>
                <w:szCs w:val="24"/>
              </w:rPr>
              <w:lastRenderedPageBreak/>
              <w:t>7.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C603D8" w:rsidRPr="00C603D8" w:rsidTr="00C603D8">
        <w:trPr>
          <w:trHeight w:val="1165"/>
        </w:trPr>
        <w:tc>
          <w:tcPr>
            <w:tcW w:w="2093"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sz w:val="24"/>
                <w:szCs w:val="24"/>
              </w:rPr>
            </w:pPr>
            <w:r w:rsidRPr="00C603D8">
              <w:rPr>
                <w:rFonts w:ascii="Times New Roman" w:hAnsi="Times New Roman"/>
                <w:sz w:val="24"/>
                <w:szCs w:val="24"/>
              </w:rPr>
              <w:t>сформированный пакет документов;</w:t>
            </w:r>
          </w:p>
          <w:p w:rsidR="00C603D8" w:rsidRPr="00C603D8" w:rsidRDefault="00C603D8" w:rsidP="00C603D8">
            <w:pPr>
              <w:widowControl w:val="0"/>
              <w:rPr>
                <w:sz w:val="24"/>
                <w:szCs w:val="24"/>
              </w:rPr>
            </w:pPr>
            <w:r w:rsidRPr="00C603D8">
              <w:rPr>
                <w:rFonts w:ascii="Times New Roman" w:hAnsi="Times New Roman"/>
                <w:sz w:val="24"/>
                <w:szCs w:val="24"/>
              </w:rPr>
              <w:t>в том числе отчет об оценке рыночной стоимости арендуемого имущества;</w:t>
            </w:r>
          </w:p>
          <w:p w:rsidR="00C603D8" w:rsidRPr="00C603D8" w:rsidRDefault="00C603D8" w:rsidP="00C603D8">
            <w:pPr>
              <w:widowControl w:val="0"/>
              <w:rPr>
                <w:sz w:val="24"/>
                <w:szCs w:val="24"/>
              </w:rPr>
            </w:pPr>
            <w:r w:rsidRPr="00C603D8">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2D2D2D"/>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C603D8">
              <w:rPr>
                <w:rFonts w:ascii="Times New Roman" w:hAnsi="Times New Roman"/>
                <w:sz w:val="24"/>
                <w:szCs w:val="24"/>
              </w:rPr>
              <w:t xml:space="preserve">Администрации </w:t>
            </w:r>
          </w:p>
          <w:p w:rsidR="00C603D8" w:rsidRPr="00C603D8" w:rsidRDefault="00C603D8" w:rsidP="00C603D8">
            <w:pPr>
              <w:rPr>
                <w:sz w:val="24"/>
                <w:szCs w:val="24"/>
              </w:rPr>
            </w:pPr>
            <w:r w:rsidRPr="00C603D8">
              <w:rPr>
                <w:rFonts w:ascii="Times New Roman" w:hAnsi="Times New Roman"/>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C603D8">
              <w:rPr>
                <w:rFonts w:ascii="Times New Roman" w:hAnsi="Times New Roman"/>
                <w:sz w:val="24"/>
                <w:szCs w:val="24"/>
              </w:rPr>
              <w:t xml:space="preserve">должностное лицо Администрации </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000000"/>
                <w:sz w:val="24"/>
                <w:szCs w:val="24"/>
              </w:rPr>
              <w:t xml:space="preserve">10 календарных дней с </w:t>
            </w:r>
            <w:r w:rsidRPr="00C603D8">
              <w:rPr>
                <w:rFonts w:ascii="Times New Roman" w:hAnsi="Times New Roman"/>
                <w:color w:val="2D2D2D"/>
                <w:spacing w:val="2"/>
                <w:sz w:val="24"/>
                <w:szCs w:val="24"/>
                <w:shd w:val="clear" w:color="auto" w:fill="FFFFFF"/>
              </w:rPr>
              <w:t>даты принятия решения об условиях приватизации</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widowControl w:val="0"/>
              <w:rPr>
                <w:sz w:val="24"/>
                <w:szCs w:val="24"/>
              </w:rPr>
            </w:pPr>
            <w:r w:rsidRPr="00C603D8">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C603D8" w:rsidRPr="00C603D8" w:rsidRDefault="00C603D8" w:rsidP="00C603D8">
            <w:pPr>
              <w:widowControl w:val="0"/>
              <w:rPr>
                <w:sz w:val="24"/>
                <w:szCs w:val="24"/>
              </w:rPr>
            </w:pPr>
            <w:r w:rsidRPr="00C603D8">
              <w:rPr>
                <w:rFonts w:ascii="Times New Roman" w:hAnsi="Times New Roman"/>
                <w:sz w:val="24"/>
                <w:szCs w:val="24"/>
              </w:rPr>
              <w:t>принятое Администрацие решение об условиях приватизации арендуемого муниципального имущества.</w:t>
            </w:r>
          </w:p>
          <w:p w:rsidR="00C603D8" w:rsidRPr="00C603D8" w:rsidRDefault="00C603D8" w:rsidP="00C603D8">
            <w:pPr>
              <w:rPr>
                <w:sz w:val="24"/>
                <w:szCs w:val="24"/>
              </w:rPr>
            </w:pPr>
          </w:p>
        </w:tc>
        <w:tc>
          <w:tcPr>
            <w:tcW w:w="3980"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r w:rsidRPr="00C603D8">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C603D8" w:rsidRPr="00C603D8" w:rsidRDefault="00C603D8" w:rsidP="00C603D8">
            <w:pPr>
              <w:rPr>
                <w:sz w:val="24"/>
                <w:szCs w:val="24"/>
              </w:rPr>
            </w:pPr>
          </w:p>
          <w:p w:rsidR="00C603D8" w:rsidRPr="00C603D8" w:rsidRDefault="00C603D8" w:rsidP="00C603D8">
            <w:pPr>
              <w:rPr>
                <w:sz w:val="24"/>
                <w:szCs w:val="24"/>
              </w:rPr>
            </w:pPr>
            <w:r w:rsidRPr="00C603D8">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C603D8" w:rsidRPr="00C603D8" w:rsidRDefault="00C603D8" w:rsidP="00C603D8">
            <w:pPr>
              <w:contextualSpacing/>
              <w:jc w:val="both"/>
              <w:outlineLvl w:val="0"/>
              <w:rPr>
                <w:sz w:val="24"/>
                <w:szCs w:val="24"/>
              </w:rPr>
            </w:pPr>
          </w:p>
        </w:tc>
      </w:tr>
      <w:tr w:rsidR="00C603D8" w:rsidRPr="00C603D8" w:rsidTr="00C603D8">
        <w:trPr>
          <w:trHeight w:val="2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color w:val="2D2D2D"/>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2099" w:type="dxa"/>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jc w:val="both"/>
              <w:rPr>
                <w:sz w:val="24"/>
                <w:szCs w:val="24"/>
              </w:rPr>
            </w:pPr>
            <w:r w:rsidRPr="00C603D8">
              <w:rPr>
                <w:rFonts w:ascii="Times New Roman" w:hAnsi="Times New Roman"/>
                <w:color w:val="000000"/>
                <w:sz w:val="24"/>
                <w:szCs w:val="24"/>
              </w:rPr>
              <w:t>1 календарный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68"/>
        </w:trPr>
        <w:tc>
          <w:tcPr>
            <w:tcW w:w="14569" w:type="dxa"/>
            <w:gridSpan w:val="8"/>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ind w:firstLine="709"/>
              <w:jc w:val="center"/>
              <w:rPr>
                <w:b/>
              </w:rPr>
            </w:pPr>
            <w:r w:rsidRPr="00C603D8">
              <w:rPr>
                <w:rFonts w:ascii="Times New Roman" w:hAnsi="Times New Roman"/>
                <w:sz w:val="24"/>
                <w:szCs w:val="24"/>
              </w:rPr>
              <w:t>8.Выдача заявителю предложения о заключении договора купли-продажи с приложением проектов договоров</w:t>
            </w:r>
          </w:p>
        </w:tc>
      </w:tr>
      <w:tr w:rsidR="00C603D8" w:rsidRPr="00C603D8" w:rsidTr="00C603D8">
        <w:trPr>
          <w:trHeight w:val="541"/>
        </w:trPr>
        <w:tc>
          <w:tcPr>
            <w:tcW w:w="2093"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 xml:space="preserve">подписанное и зарегистрированное </w:t>
            </w:r>
            <w:r w:rsidRPr="00C603D8">
              <w:rPr>
                <w:rFonts w:ascii="Times New Roman" w:hAnsi="Times New Roman"/>
                <w:sz w:val="24"/>
                <w:szCs w:val="24"/>
              </w:rPr>
              <w:lastRenderedPageBreak/>
              <w:t>предложение заявителю о заключении договора купли-продажи с приложением проектов договоров в письменной форме на бумажном носителе</w:t>
            </w: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outlineLvl w:val="0"/>
              <w:rPr>
                <w:sz w:val="24"/>
                <w:szCs w:val="24"/>
              </w:rPr>
            </w:pPr>
            <w:r w:rsidRPr="00C603D8">
              <w:rPr>
                <w:rFonts w:ascii="Times New Roman" w:hAnsi="Times New Roman"/>
                <w:sz w:val="24"/>
                <w:szCs w:val="24"/>
              </w:rPr>
              <w:lastRenderedPageBreak/>
              <w:t xml:space="preserve">уведомление заявителя о дате, времени и месте выдачи результата </w:t>
            </w:r>
            <w:r w:rsidRPr="00C603D8">
              <w:rPr>
                <w:rFonts w:ascii="Times New Roman" w:hAnsi="Times New Roman"/>
                <w:sz w:val="24"/>
                <w:szCs w:val="24"/>
              </w:rPr>
              <w:lastRenderedPageBreak/>
              <w:t>предоставления муниципальной услуги</w:t>
            </w:r>
          </w:p>
        </w:tc>
        <w:tc>
          <w:tcPr>
            <w:tcW w:w="209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lastRenderedPageBreak/>
              <w:t>1 рабочий день</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t xml:space="preserve">должностное лицо Уполномоченного </w:t>
            </w:r>
            <w:r w:rsidRPr="00C603D8">
              <w:rPr>
                <w:rFonts w:ascii="Times New Roman" w:hAnsi="Times New Roman"/>
                <w:sz w:val="24"/>
                <w:szCs w:val="24"/>
              </w:rPr>
              <w:lastRenderedPageBreak/>
              <w:t>органа, ответственное за предоставление муниципальной услуги</w:t>
            </w:r>
          </w:p>
        </w:tc>
        <w:tc>
          <w:tcPr>
            <w:tcW w:w="1954" w:type="dxa"/>
            <w:vMerge w:val="restart"/>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rPr>
                <w:sz w:val="24"/>
                <w:szCs w:val="24"/>
              </w:rPr>
            </w:pPr>
            <w:r w:rsidRPr="00C603D8">
              <w:rPr>
                <w:rFonts w:ascii="Times New Roman" w:hAnsi="Times New Roman"/>
                <w:sz w:val="24"/>
                <w:szCs w:val="24"/>
              </w:rPr>
              <w:lastRenderedPageBreak/>
              <w:t xml:space="preserve">наличие сформированного пакета документов </w:t>
            </w:r>
            <w:r w:rsidRPr="00C603D8">
              <w:rPr>
                <w:rFonts w:ascii="Times New Roman" w:hAnsi="Times New Roman"/>
                <w:sz w:val="24"/>
                <w:szCs w:val="24"/>
              </w:rPr>
              <w:lastRenderedPageBreak/>
              <w:t>для подготовки предложения Заявителю о заключении договора купли-продажи с приложением проектов договоров</w:t>
            </w:r>
          </w:p>
        </w:tc>
        <w:tc>
          <w:tcPr>
            <w:tcW w:w="3980" w:type="dxa"/>
            <w:vMerge w:val="restart"/>
            <w:tcBorders>
              <w:top w:val="single" w:sz="4" w:space="0" w:color="auto"/>
              <w:left w:val="single" w:sz="4" w:space="0" w:color="auto"/>
              <w:bottom w:val="single" w:sz="4" w:space="0" w:color="auto"/>
              <w:right w:val="single" w:sz="4" w:space="0" w:color="auto"/>
            </w:tcBorders>
          </w:tcPr>
          <w:p w:rsidR="00C603D8" w:rsidRPr="00C603D8" w:rsidRDefault="00C603D8" w:rsidP="00C603D8">
            <w:pPr>
              <w:outlineLvl w:val="0"/>
              <w:rPr>
                <w:sz w:val="24"/>
                <w:szCs w:val="24"/>
              </w:rPr>
            </w:pPr>
            <w:r w:rsidRPr="00C603D8">
              <w:rPr>
                <w:rFonts w:ascii="Times New Roman" w:hAnsi="Times New Roman"/>
                <w:sz w:val="24"/>
                <w:szCs w:val="24"/>
              </w:rPr>
              <w:lastRenderedPageBreak/>
              <w:t xml:space="preserve">передача предложения и проектов договоров </w:t>
            </w:r>
            <w:r w:rsidRPr="00C603D8">
              <w:rPr>
                <w:rFonts w:ascii="Times New Roman" w:hAnsi="Times New Roman"/>
                <w:sz w:val="24"/>
                <w:szCs w:val="24"/>
              </w:rPr>
              <w:lastRenderedPageBreak/>
              <w:t>купли-продажи арендуемого муниципального имуществазаявителю нарочно либо в РГАУ МФЦ;</w:t>
            </w:r>
          </w:p>
          <w:p w:rsidR="00C603D8" w:rsidRPr="00C603D8" w:rsidRDefault="00C603D8" w:rsidP="00C603D8">
            <w:pPr>
              <w:rPr>
                <w:sz w:val="24"/>
                <w:szCs w:val="24"/>
              </w:rPr>
            </w:pPr>
            <w:r w:rsidRPr="00C603D8">
              <w:rPr>
                <w:rFonts w:ascii="Times New Roman" w:hAnsi="Times New Roman"/>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C603D8" w:rsidRPr="00C603D8" w:rsidRDefault="00C603D8" w:rsidP="00C603D8">
            <w:pPr>
              <w:jc w:val="both"/>
              <w:outlineLvl w:val="0"/>
              <w:rPr>
                <w:sz w:val="24"/>
                <w:szCs w:val="24"/>
              </w:rPr>
            </w:pPr>
          </w:p>
          <w:p w:rsidR="00C603D8" w:rsidRPr="00C603D8" w:rsidRDefault="00C603D8" w:rsidP="00C603D8">
            <w:pPr>
              <w:jc w:val="both"/>
              <w:outlineLvl w:val="0"/>
              <w:rPr>
                <w:sz w:val="24"/>
                <w:szCs w:val="24"/>
              </w:rPr>
            </w:pPr>
          </w:p>
        </w:tc>
      </w:tr>
      <w:tr w:rsidR="00C603D8" w:rsidRPr="00C603D8" w:rsidTr="00C603D8">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sz w:val="24"/>
                <w:szCs w:val="24"/>
              </w:rPr>
            </w:pPr>
            <w:r w:rsidRPr="00C603D8">
              <w:rPr>
                <w:rFonts w:ascii="Times New Roman" w:hAnsi="Times New Roman"/>
                <w:sz w:val="24"/>
                <w:szCs w:val="24"/>
              </w:rPr>
              <w:t>В случае представления заявителем через РГАУ МФЦ заявления и прилагаемых к нему документов, РГАУ МФЦ:</w:t>
            </w:r>
          </w:p>
          <w:p w:rsidR="00C603D8" w:rsidRPr="00C603D8" w:rsidRDefault="00C603D8" w:rsidP="00C603D8">
            <w:pPr>
              <w:widowControl w:val="0"/>
              <w:rPr>
                <w:sz w:val="24"/>
                <w:szCs w:val="24"/>
              </w:rPr>
            </w:pPr>
            <w:r w:rsidRPr="00C603D8">
              <w:rPr>
                <w:rFonts w:ascii="Times New Roman"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C603D8" w:rsidRPr="00C603D8" w:rsidRDefault="00C603D8" w:rsidP="00C603D8">
            <w:pPr>
              <w:widowControl w:val="0"/>
              <w:rPr>
                <w:sz w:val="24"/>
                <w:szCs w:val="24"/>
              </w:rPr>
            </w:pPr>
            <w:r w:rsidRPr="00C603D8">
              <w:rPr>
                <w:rFonts w:ascii="Times New Roman" w:hAnsi="Times New Roman"/>
                <w:sz w:val="24"/>
                <w:szCs w:val="24"/>
              </w:rPr>
              <w:t>получает документы по описи приема-передачи документов;</w:t>
            </w:r>
          </w:p>
          <w:p w:rsidR="00C603D8" w:rsidRPr="00C603D8" w:rsidRDefault="00C603D8" w:rsidP="00C603D8">
            <w:pPr>
              <w:widowControl w:val="0"/>
              <w:rPr>
                <w:sz w:val="24"/>
                <w:szCs w:val="24"/>
              </w:rPr>
            </w:pPr>
            <w:r w:rsidRPr="00C603D8">
              <w:rPr>
                <w:rFonts w:ascii="Times New Roman" w:hAnsi="Times New Roman"/>
                <w:sz w:val="24"/>
                <w:szCs w:val="24"/>
              </w:rPr>
              <w:t>передает один экземпляр описи приема-передачи документов ответственному должностному лицу;</w:t>
            </w:r>
          </w:p>
          <w:p w:rsidR="00C603D8" w:rsidRPr="00C603D8" w:rsidRDefault="00C603D8" w:rsidP="00C603D8">
            <w:pPr>
              <w:widowControl w:val="0"/>
              <w:rPr>
                <w:sz w:val="24"/>
                <w:szCs w:val="24"/>
              </w:rPr>
            </w:pPr>
            <w:r w:rsidRPr="00C603D8">
              <w:rPr>
                <w:rFonts w:ascii="Times New Roman"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03D8" w:rsidRPr="00C603D8" w:rsidRDefault="00C603D8" w:rsidP="00C603D8">
            <w:pPr>
              <w:rPr>
                <w:sz w:val="24"/>
                <w:szCs w:val="24"/>
              </w:rPr>
            </w:pPr>
          </w:p>
        </w:tc>
      </w:tr>
      <w:tr w:rsidR="00C603D8" w:rsidRPr="00C603D8" w:rsidTr="00C603D8">
        <w:trPr>
          <w:trHeight w:val="535"/>
        </w:trPr>
        <w:tc>
          <w:tcPr>
            <w:tcW w:w="2093"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rPr>
                <w:sz w:val="24"/>
                <w:szCs w:val="24"/>
              </w:rPr>
            </w:pPr>
            <w:r w:rsidRPr="00C603D8">
              <w:rPr>
                <w:rFonts w:ascii="Times New Roman" w:hAnsi="Times New Roman"/>
                <w:sz w:val="24"/>
                <w:szCs w:val="24"/>
              </w:rPr>
              <w:t xml:space="preserve">В случае представления заявителем при личном обращении </w:t>
            </w:r>
            <w:r w:rsidRPr="00C603D8">
              <w:rPr>
                <w:rFonts w:ascii="Times New Roman" w:hAnsi="Times New Roman"/>
                <w:sz w:val="24"/>
                <w:szCs w:val="24"/>
              </w:rPr>
              <w:lastRenderedPageBreak/>
              <w:t xml:space="preserve">в Администрацию, посредством почтовой связи, в электронном форме на официальный адрес электронной почты Администрации ,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 предоставления муниципальной услуги на бумажном носителе способом, указанным в заявлении. </w:t>
            </w:r>
          </w:p>
        </w:tc>
        <w:tc>
          <w:tcPr>
            <w:tcW w:w="209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jc w:val="both"/>
              <w:outlineLvl w:val="0"/>
              <w:rPr>
                <w:sz w:val="24"/>
                <w:szCs w:val="24"/>
              </w:rPr>
            </w:pPr>
          </w:p>
        </w:tc>
        <w:tc>
          <w:tcPr>
            <w:tcW w:w="223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1954"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3980"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jc w:val="both"/>
              <w:outlineLvl w:val="0"/>
              <w:rPr>
                <w:sz w:val="24"/>
                <w:szCs w:val="24"/>
              </w:rPr>
            </w:pPr>
          </w:p>
        </w:tc>
      </w:tr>
      <w:tr w:rsidR="00C603D8" w:rsidRPr="00C603D8" w:rsidTr="00C603D8">
        <w:trPr>
          <w:trHeight w:val="535"/>
        </w:trPr>
        <w:tc>
          <w:tcPr>
            <w:tcW w:w="2093"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C603D8" w:rsidRPr="00C603D8" w:rsidRDefault="00C603D8" w:rsidP="00C603D8">
            <w:pPr>
              <w:widowControl w:val="0"/>
              <w:jc w:val="both"/>
              <w:rPr>
                <w:sz w:val="24"/>
                <w:szCs w:val="24"/>
              </w:rPr>
            </w:pPr>
            <w:r w:rsidRPr="00C603D8">
              <w:rPr>
                <w:rFonts w:ascii="Times New Roman" w:hAnsi="Times New Roman"/>
                <w:sz w:val="24"/>
                <w:szCs w:val="24"/>
              </w:rPr>
              <w:t xml:space="preserve">При представлении заявителем на официальный адрес электронной почты Администрации ,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w:t>
            </w:r>
            <w:r w:rsidRPr="00C603D8">
              <w:rPr>
                <w:rFonts w:ascii="Times New Roman" w:hAnsi="Times New Roman"/>
                <w:sz w:val="24"/>
                <w:szCs w:val="24"/>
              </w:rPr>
              <w:lastRenderedPageBreak/>
              <w:t>услуги ответственное должностное лицо выдает заявителю нарочно</w:t>
            </w:r>
          </w:p>
          <w:p w:rsidR="00C603D8" w:rsidRPr="00C603D8" w:rsidRDefault="00C603D8" w:rsidP="00C603D8">
            <w:pPr>
              <w:widowControl w:val="0"/>
              <w:jc w:val="both"/>
              <w:rPr>
                <w:sz w:val="24"/>
                <w:szCs w:val="24"/>
              </w:rPr>
            </w:pPr>
            <w:r w:rsidRPr="00C603D8">
              <w:rPr>
                <w:rFonts w:ascii="Times New Roman" w:hAnsi="Times New Roman"/>
                <w:sz w:val="24"/>
                <w:szCs w:val="24"/>
              </w:rPr>
              <w:t>выдача документов заявителю</w:t>
            </w:r>
          </w:p>
        </w:tc>
        <w:tc>
          <w:tcPr>
            <w:tcW w:w="209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jc w:val="both"/>
              <w:outlineLvl w:val="0"/>
              <w:rPr>
                <w:sz w:val="24"/>
                <w:szCs w:val="24"/>
              </w:rPr>
            </w:pPr>
          </w:p>
        </w:tc>
        <w:tc>
          <w:tcPr>
            <w:tcW w:w="2239"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1954"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rPr>
                <w:sz w:val="24"/>
                <w:szCs w:val="24"/>
              </w:rPr>
            </w:pPr>
          </w:p>
        </w:tc>
        <w:tc>
          <w:tcPr>
            <w:tcW w:w="3980" w:type="dxa"/>
            <w:tcBorders>
              <w:top w:val="single" w:sz="4" w:space="0" w:color="auto"/>
              <w:left w:val="single" w:sz="4" w:space="0" w:color="auto"/>
              <w:bottom w:val="single" w:sz="4" w:space="0" w:color="auto"/>
              <w:right w:val="single" w:sz="4" w:space="0" w:color="auto"/>
            </w:tcBorders>
          </w:tcPr>
          <w:p w:rsidR="00C603D8" w:rsidRPr="00C603D8" w:rsidRDefault="00C603D8" w:rsidP="00C603D8">
            <w:pPr>
              <w:jc w:val="both"/>
              <w:outlineLvl w:val="0"/>
              <w:rPr>
                <w:sz w:val="24"/>
                <w:szCs w:val="24"/>
              </w:rPr>
            </w:pPr>
          </w:p>
        </w:tc>
      </w:tr>
    </w:tbl>
    <w:p w:rsidR="00C603D8" w:rsidRPr="00C603D8" w:rsidRDefault="00C603D8" w:rsidP="00C603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rPr>
      </w:pPr>
    </w:p>
    <w:p w:rsidR="0058101B" w:rsidRDefault="0058101B" w:rsidP="00C603D8">
      <w:bookmarkStart w:id="0" w:name="_GoBack"/>
      <w:bookmarkEnd w:id="0"/>
    </w:p>
    <w:sectPr w:rsidR="005810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42" w:rsidRDefault="00330C42" w:rsidP="00C603D8">
      <w:pPr>
        <w:spacing w:after="0" w:line="240" w:lineRule="auto"/>
      </w:pPr>
      <w:r>
        <w:separator/>
      </w:r>
    </w:p>
  </w:endnote>
  <w:endnote w:type="continuationSeparator" w:id="0">
    <w:p w:rsidR="00330C42" w:rsidRDefault="00330C42" w:rsidP="00C6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NewRomanPSMT">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42" w:rsidRDefault="00330C42" w:rsidP="00C603D8">
      <w:pPr>
        <w:spacing w:after="0" w:line="240" w:lineRule="auto"/>
      </w:pPr>
      <w:r>
        <w:separator/>
      </w:r>
    </w:p>
  </w:footnote>
  <w:footnote w:type="continuationSeparator" w:id="0">
    <w:p w:rsidR="00330C42" w:rsidRDefault="00330C42" w:rsidP="00C60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990"/>
    <w:multiLevelType w:val="multilevel"/>
    <w:tmpl w:val="F63E47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D122F4"/>
    <w:multiLevelType w:val="multilevel"/>
    <w:tmpl w:val="37A08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3CB69B0"/>
    <w:multiLevelType w:val="multilevel"/>
    <w:tmpl w:val="9EE65C1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5ACE670C"/>
    <w:multiLevelType w:val="multilevel"/>
    <w:tmpl w:val="15C236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6F247A3D"/>
    <w:multiLevelType w:val="multilevel"/>
    <w:tmpl w:val="8D602B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7C4C3052"/>
    <w:multiLevelType w:val="multilevel"/>
    <w:tmpl w:val="D42C4BC8"/>
    <w:lvl w:ilvl="0">
      <w:start w:val="1"/>
      <w:numFmt w:val="decimal"/>
      <w:lvlText w:val="%1"/>
      <w:lvlJc w:val="left"/>
      <w:pPr>
        <w:tabs>
          <w:tab w:val="num" w:pos="0"/>
        </w:tabs>
        <w:ind w:left="1128" w:hanging="1128"/>
      </w:pPr>
    </w:lvl>
    <w:lvl w:ilvl="1">
      <w:start w:val="1"/>
      <w:numFmt w:val="decimal"/>
      <w:lvlText w:val="%1.%2"/>
      <w:lvlJc w:val="left"/>
      <w:pPr>
        <w:tabs>
          <w:tab w:val="num" w:pos="0"/>
        </w:tabs>
        <w:ind w:left="1270" w:hanging="1128"/>
      </w:pPr>
    </w:lvl>
    <w:lvl w:ilvl="2">
      <w:start w:val="1"/>
      <w:numFmt w:val="bullet"/>
      <w:lvlText w:val=""/>
      <w:lvlJc w:val="left"/>
      <w:pPr>
        <w:tabs>
          <w:tab w:val="num" w:pos="0"/>
        </w:tabs>
        <w:ind w:left="2544" w:hanging="1128"/>
      </w:pPr>
      <w:rPr>
        <w:rFonts w:ascii="Symbol" w:hAnsi="Symbol" w:cs="Symbol" w:hint="default"/>
      </w:rPr>
    </w:lvl>
    <w:lvl w:ilvl="3">
      <w:start w:val="1"/>
      <w:numFmt w:val="decimal"/>
      <w:lvlText w:val="%1.%2.%3.%4"/>
      <w:lvlJc w:val="left"/>
      <w:pPr>
        <w:tabs>
          <w:tab w:val="num" w:pos="0"/>
        </w:tabs>
        <w:ind w:left="3252" w:hanging="1128"/>
      </w:pPr>
    </w:lvl>
    <w:lvl w:ilvl="4">
      <w:start w:val="1"/>
      <w:numFmt w:val="decimal"/>
      <w:lvlText w:val="%1.%2.%3.%4.%5"/>
      <w:lvlJc w:val="left"/>
      <w:pPr>
        <w:tabs>
          <w:tab w:val="num" w:pos="0"/>
        </w:tabs>
        <w:ind w:left="3960" w:hanging="1128"/>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71"/>
    <w:rsid w:val="000F3E71"/>
    <w:rsid w:val="00330C42"/>
    <w:rsid w:val="0058101B"/>
    <w:rsid w:val="00B5136D"/>
    <w:rsid w:val="00C603D8"/>
    <w:rsid w:val="00FB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1856-D45D-4865-9267-2020E6A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3D8"/>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C603D8"/>
  </w:style>
  <w:style w:type="paragraph" w:styleId="a5">
    <w:name w:val="footer"/>
    <w:basedOn w:val="a"/>
    <w:link w:val="a6"/>
    <w:uiPriority w:val="99"/>
    <w:unhideWhenUsed/>
    <w:rsid w:val="00C603D8"/>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C603D8"/>
  </w:style>
  <w:style w:type="numbering" w:customStyle="1" w:styleId="1">
    <w:name w:val="Нет списка1"/>
    <w:next w:val="a2"/>
    <w:uiPriority w:val="99"/>
    <w:semiHidden/>
    <w:unhideWhenUsed/>
    <w:rsid w:val="00C603D8"/>
  </w:style>
  <w:style w:type="paragraph" w:styleId="HTML">
    <w:name w:val="HTML Preformatted"/>
    <w:basedOn w:val="a"/>
    <w:link w:val="HTML1"/>
    <w:uiPriority w:val="99"/>
    <w:semiHidden/>
    <w:unhideWhenUsed/>
    <w:qFormat/>
    <w:rsid w:val="00C6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qFormat/>
    <w:rsid w:val="00C603D8"/>
    <w:rPr>
      <w:rFonts w:ascii="Consolas" w:hAnsi="Consolas"/>
      <w:sz w:val="20"/>
      <w:szCs w:val="20"/>
    </w:rPr>
  </w:style>
  <w:style w:type="paragraph" w:styleId="a7">
    <w:name w:val="Normal (Web)"/>
    <w:basedOn w:val="a"/>
    <w:uiPriority w:val="99"/>
    <w:semiHidden/>
    <w:unhideWhenUsed/>
    <w:qFormat/>
    <w:rsid w:val="00C603D8"/>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index 1"/>
    <w:basedOn w:val="a"/>
    <w:next w:val="a"/>
    <w:autoRedefine/>
    <w:uiPriority w:val="99"/>
    <w:semiHidden/>
    <w:unhideWhenUsed/>
    <w:qFormat/>
    <w:rsid w:val="00C603D8"/>
    <w:pPr>
      <w:suppressAutoHyphens/>
      <w:spacing w:after="0" w:line="240" w:lineRule="auto"/>
      <w:ind w:left="220" w:hanging="220"/>
    </w:pPr>
    <w:rPr>
      <w:rFonts w:ascii="Calibri" w:eastAsia="Calibri" w:hAnsi="Calibri" w:cs="Times New Roman"/>
    </w:rPr>
  </w:style>
  <w:style w:type="paragraph" w:styleId="a8">
    <w:name w:val="annotation text"/>
    <w:basedOn w:val="a"/>
    <w:link w:val="11"/>
    <w:uiPriority w:val="99"/>
    <w:semiHidden/>
    <w:unhideWhenUsed/>
    <w:qFormat/>
    <w:rsid w:val="00C603D8"/>
    <w:pPr>
      <w:suppressAutoHyphens/>
      <w:spacing w:line="240" w:lineRule="auto"/>
    </w:pPr>
    <w:rPr>
      <w:rFonts w:ascii="Calibri" w:eastAsia="Calibri" w:hAnsi="Calibri" w:cs="Times New Roman"/>
      <w:sz w:val="20"/>
      <w:szCs w:val="20"/>
    </w:rPr>
  </w:style>
  <w:style w:type="character" w:customStyle="1" w:styleId="a9">
    <w:name w:val="Текст примечания Знак"/>
    <w:basedOn w:val="a0"/>
    <w:uiPriority w:val="99"/>
    <w:semiHidden/>
    <w:qFormat/>
    <w:rsid w:val="00C603D8"/>
    <w:rPr>
      <w:sz w:val="20"/>
      <w:szCs w:val="20"/>
    </w:rPr>
  </w:style>
  <w:style w:type="paragraph" w:styleId="aa">
    <w:name w:val="index heading"/>
    <w:basedOn w:val="a"/>
    <w:uiPriority w:val="99"/>
    <w:semiHidden/>
    <w:unhideWhenUsed/>
    <w:qFormat/>
    <w:rsid w:val="00C603D8"/>
    <w:pPr>
      <w:suppressLineNumbers/>
      <w:suppressAutoHyphens/>
    </w:pPr>
    <w:rPr>
      <w:rFonts w:ascii="Calibri" w:eastAsia="Calibri" w:hAnsi="Calibri" w:cs="Noto Sans Devanagari"/>
    </w:rPr>
  </w:style>
  <w:style w:type="paragraph" w:styleId="ab">
    <w:name w:val="Body Text"/>
    <w:basedOn w:val="a"/>
    <w:link w:val="ac"/>
    <w:uiPriority w:val="99"/>
    <w:semiHidden/>
    <w:unhideWhenUsed/>
    <w:qFormat/>
    <w:rsid w:val="00C603D8"/>
    <w:pPr>
      <w:suppressAutoHyphens/>
      <w:spacing w:after="140"/>
    </w:pPr>
    <w:rPr>
      <w:rFonts w:ascii="Calibri" w:eastAsia="Calibri" w:hAnsi="Calibri" w:cs="Times New Roman"/>
    </w:rPr>
  </w:style>
  <w:style w:type="character" w:customStyle="1" w:styleId="ac">
    <w:name w:val="Основной текст Знак"/>
    <w:basedOn w:val="a0"/>
    <w:link w:val="ab"/>
    <w:uiPriority w:val="99"/>
    <w:semiHidden/>
    <w:rsid w:val="00C603D8"/>
    <w:rPr>
      <w:rFonts w:ascii="Calibri" w:eastAsia="Calibri" w:hAnsi="Calibri" w:cs="Times New Roman"/>
    </w:rPr>
  </w:style>
  <w:style w:type="paragraph" w:styleId="ad">
    <w:name w:val="List"/>
    <w:basedOn w:val="ab"/>
    <w:uiPriority w:val="99"/>
    <w:semiHidden/>
    <w:unhideWhenUsed/>
    <w:qFormat/>
    <w:rsid w:val="00C603D8"/>
    <w:rPr>
      <w:rFonts w:cs="Noto Sans Devanagari"/>
    </w:rPr>
  </w:style>
  <w:style w:type="paragraph" w:styleId="3">
    <w:name w:val="Body Text Indent 3"/>
    <w:basedOn w:val="a"/>
    <w:link w:val="31"/>
    <w:uiPriority w:val="99"/>
    <w:semiHidden/>
    <w:unhideWhenUsed/>
    <w:qFormat/>
    <w:rsid w:val="00C603D8"/>
    <w:pPr>
      <w:suppressAutoHyphens/>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semiHidden/>
    <w:qFormat/>
    <w:rsid w:val="00C603D8"/>
    <w:rPr>
      <w:sz w:val="16"/>
      <w:szCs w:val="16"/>
    </w:rPr>
  </w:style>
  <w:style w:type="paragraph" w:styleId="ae">
    <w:name w:val="annotation subject"/>
    <w:basedOn w:val="a8"/>
    <w:next w:val="a8"/>
    <w:link w:val="12"/>
    <w:uiPriority w:val="99"/>
    <w:semiHidden/>
    <w:unhideWhenUsed/>
    <w:qFormat/>
    <w:rsid w:val="00C603D8"/>
    <w:rPr>
      <w:b/>
      <w:bCs/>
    </w:rPr>
  </w:style>
  <w:style w:type="character" w:customStyle="1" w:styleId="af">
    <w:name w:val="Тема примечания Знак"/>
    <w:basedOn w:val="a9"/>
    <w:uiPriority w:val="99"/>
    <w:semiHidden/>
    <w:qFormat/>
    <w:rsid w:val="00C603D8"/>
    <w:rPr>
      <w:b/>
      <w:bCs/>
      <w:sz w:val="20"/>
      <w:szCs w:val="20"/>
    </w:rPr>
  </w:style>
  <w:style w:type="paragraph" w:styleId="af0">
    <w:name w:val="Balloon Text"/>
    <w:basedOn w:val="a"/>
    <w:link w:val="13"/>
    <w:uiPriority w:val="99"/>
    <w:semiHidden/>
    <w:unhideWhenUsed/>
    <w:qFormat/>
    <w:rsid w:val="00C603D8"/>
    <w:pPr>
      <w:suppressAutoHyphens/>
      <w:spacing w:after="0" w:line="240" w:lineRule="auto"/>
    </w:pPr>
    <w:rPr>
      <w:rFonts w:ascii="Tahoma" w:eastAsia="Calibri" w:hAnsi="Tahoma" w:cs="Tahoma"/>
      <w:sz w:val="16"/>
      <w:szCs w:val="16"/>
    </w:rPr>
  </w:style>
  <w:style w:type="character" w:customStyle="1" w:styleId="af1">
    <w:name w:val="Текст выноски Знак"/>
    <w:basedOn w:val="a0"/>
    <w:uiPriority w:val="99"/>
    <w:semiHidden/>
    <w:qFormat/>
    <w:rsid w:val="00C603D8"/>
    <w:rPr>
      <w:rFonts w:ascii="Segoe UI" w:hAnsi="Segoe UI" w:cs="Segoe UI"/>
      <w:sz w:val="18"/>
      <w:szCs w:val="18"/>
    </w:rPr>
  </w:style>
  <w:style w:type="paragraph" w:styleId="af2">
    <w:name w:val="No Spacing"/>
    <w:uiPriority w:val="1"/>
    <w:qFormat/>
    <w:rsid w:val="00C603D8"/>
    <w:pPr>
      <w:suppressAutoHyphens/>
      <w:spacing w:after="0" w:line="240" w:lineRule="auto"/>
    </w:pPr>
    <w:rPr>
      <w:rFonts w:ascii="Calibri" w:eastAsia="Calibri" w:hAnsi="Calibri" w:cs="Times New Roman"/>
    </w:rPr>
  </w:style>
  <w:style w:type="paragraph" w:styleId="af3">
    <w:name w:val="Revision"/>
    <w:uiPriority w:val="99"/>
    <w:semiHidden/>
    <w:qFormat/>
    <w:rsid w:val="00C603D8"/>
    <w:pPr>
      <w:suppressAutoHyphens/>
      <w:spacing w:after="0" w:line="240" w:lineRule="auto"/>
    </w:pPr>
    <w:rPr>
      <w:rFonts w:ascii="Calibri" w:eastAsia="Calibri" w:hAnsi="Calibri" w:cs="Times New Roman"/>
    </w:rPr>
  </w:style>
  <w:style w:type="paragraph" w:styleId="af4">
    <w:name w:val="List Paragraph"/>
    <w:basedOn w:val="a"/>
    <w:uiPriority w:val="34"/>
    <w:qFormat/>
    <w:rsid w:val="00C603D8"/>
    <w:pPr>
      <w:suppressAutoHyphens/>
      <w:ind w:left="720"/>
      <w:contextualSpacing/>
    </w:pPr>
    <w:rPr>
      <w:rFonts w:ascii="Calibri" w:eastAsia="Calibri" w:hAnsi="Calibri" w:cs="Times New Roman"/>
    </w:rPr>
  </w:style>
  <w:style w:type="character" w:customStyle="1" w:styleId="14">
    <w:name w:val="Заголовок 1 Знак"/>
    <w:basedOn w:val="a0"/>
    <w:link w:val="110"/>
    <w:uiPriority w:val="9"/>
    <w:semiHidden/>
    <w:qFormat/>
    <w:locked/>
    <w:rsid w:val="00C603D8"/>
    <w:rPr>
      <w:rFonts w:ascii="Calibri Light" w:eastAsia="Times New Roman" w:hAnsi="Calibri Light" w:cs="Times New Roman"/>
      <w:b/>
      <w:bCs/>
      <w:color w:val="2E74B5"/>
      <w:sz w:val="28"/>
      <w:szCs w:val="28"/>
    </w:rPr>
  </w:style>
  <w:style w:type="paragraph" w:customStyle="1" w:styleId="110">
    <w:name w:val="Заголовок 11"/>
    <w:basedOn w:val="a"/>
    <w:next w:val="a"/>
    <w:link w:val="14"/>
    <w:uiPriority w:val="9"/>
    <w:semiHidden/>
    <w:qFormat/>
    <w:rsid w:val="00C603D8"/>
    <w:pPr>
      <w:keepNext/>
      <w:keepLines/>
      <w:suppressAutoHyphens/>
      <w:spacing w:before="480" w:after="0"/>
      <w:outlineLvl w:val="0"/>
    </w:pPr>
    <w:rPr>
      <w:rFonts w:ascii="Calibri Light" w:eastAsia="Times New Roman" w:hAnsi="Calibri Light" w:cs="Times New Roman"/>
      <w:b/>
      <w:bCs/>
      <w:color w:val="2E74B5"/>
      <w:sz w:val="28"/>
      <w:szCs w:val="28"/>
    </w:rPr>
  </w:style>
  <w:style w:type="paragraph" w:customStyle="1" w:styleId="af5">
    <w:name w:val="Заголовок"/>
    <w:basedOn w:val="a"/>
    <w:next w:val="ab"/>
    <w:uiPriority w:val="99"/>
    <w:semiHidden/>
    <w:qFormat/>
    <w:rsid w:val="00C603D8"/>
    <w:pPr>
      <w:keepNext/>
      <w:suppressAutoHyphens/>
      <w:spacing w:before="240" w:after="120"/>
    </w:pPr>
    <w:rPr>
      <w:rFonts w:ascii="Liberation Sans" w:eastAsia="Noto Sans CJK SC" w:hAnsi="Liberation Sans" w:cs="Noto Sans Devanagari"/>
      <w:sz w:val="28"/>
      <w:szCs w:val="28"/>
    </w:rPr>
  </w:style>
  <w:style w:type="paragraph" w:customStyle="1" w:styleId="15">
    <w:name w:val="Название объекта1"/>
    <w:basedOn w:val="a"/>
    <w:uiPriority w:val="99"/>
    <w:semiHidden/>
    <w:qFormat/>
    <w:rsid w:val="00C603D8"/>
    <w:pPr>
      <w:suppressLineNumbers/>
      <w:suppressAutoHyphens/>
      <w:spacing w:before="120" w:after="120"/>
    </w:pPr>
    <w:rPr>
      <w:rFonts w:ascii="Calibri" w:eastAsia="Calibri" w:hAnsi="Calibri" w:cs="Noto Sans Devanagari"/>
      <w:i/>
      <w:iCs/>
      <w:sz w:val="24"/>
      <w:szCs w:val="24"/>
    </w:rPr>
  </w:style>
  <w:style w:type="paragraph" w:customStyle="1" w:styleId="af6">
    <w:name w:val="Верхний и нижний колонтитулы"/>
    <w:basedOn w:val="a"/>
    <w:uiPriority w:val="99"/>
    <w:semiHidden/>
    <w:qFormat/>
    <w:rsid w:val="00C603D8"/>
    <w:pPr>
      <w:suppressAutoHyphens/>
    </w:pPr>
    <w:rPr>
      <w:rFonts w:ascii="Calibri" w:eastAsia="Calibri" w:hAnsi="Calibri" w:cs="Times New Roman"/>
    </w:rPr>
  </w:style>
  <w:style w:type="paragraph" w:customStyle="1" w:styleId="16">
    <w:name w:val="Верхний колонтитул1"/>
    <w:basedOn w:val="a"/>
    <w:uiPriority w:val="99"/>
    <w:semiHidden/>
    <w:qFormat/>
    <w:rsid w:val="00C603D8"/>
    <w:pPr>
      <w:tabs>
        <w:tab w:val="center" w:pos="4677"/>
        <w:tab w:val="right" w:pos="9355"/>
      </w:tabs>
      <w:suppressAutoHyphens/>
      <w:spacing w:after="0" w:line="240" w:lineRule="auto"/>
    </w:pPr>
    <w:rPr>
      <w:rFonts w:ascii="Calibri" w:eastAsia="Calibri" w:hAnsi="Calibri" w:cs="Times New Roman"/>
    </w:rPr>
  </w:style>
  <w:style w:type="paragraph" w:customStyle="1" w:styleId="ConsPlusNormal">
    <w:name w:val="ConsPlusNormal"/>
    <w:uiPriority w:val="99"/>
    <w:semiHidden/>
    <w:qFormat/>
    <w:rsid w:val="00C603D8"/>
    <w:pPr>
      <w:suppressAutoHyphens/>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semiHidden/>
    <w:qFormat/>
    <w:rsid w:val="00C603D8"/>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uiPriority w:val="99"/>
    <w:semiHidden/>
    <w:qFormat/>
    <w:rsid w:val="00C603D8"/>
    <w:pPr>
      <w:tabs>
        <w:tab w:val="center" w:pos="4677"/>
        <w:tab w:val="right" w:pos="9355"/>
      </w:tabs>
      <w:suppressAutoHyphens/>
      <w:spacing w:after="0" w:line="240" w:lineRule="auto"/>
    </w:pPr>
    <w:rPr>
      <w:rFonts w:ascii="Calibri" w:eastAsia="Calibri" w:hAnsi="Calibri" w:cs="Times New Roman"/>
    </w:rPr>
  </w:style>
  <w:style w:type="paragraph" w:customStyle="1" w:styleId="18">
    <w:name w:val="Текст сноски1"/>
    <w:basedOn w:val="a"/>
    <w:uiPriority w:val="99"/>
    <w:semiHidden/>
    <w:qFormat/>
    <w:rsid w:val="00C603D8"/>
    <w:pPr>
      <w:suppressAutoHyphens/>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uiPriority w:val="99"/>
    <w:semiHidden/>
    <w:qFormat/>
    <w:rsid w:val="00C603D8"/>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C603D8"/>
    <w:pPr>
      <w:suppressAutoHyphens/>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qFormat/>
    <w:rsid w:val="00C603D8"/>
    <w:pPr>
      <w:suppressAutoHyphens/>
      <w:spacing w:after="0" w:line="240" w:lineRule="auto"/>
    </w:pPr>
    <w:rPr>
      <w:rFonts w:ascii="Times New Roman" w:eastAsia="Calibri" w:hAnsi="Times New Roman" w:cs="Times New Roman"/>
      <w:sz w:val="28"/>
      <w:szCs w:val="28"/>
      <w:lang w:eastAsia="ru-RU"/>
    </w:rPr>
  </w:style>
  <w:style w:type="character" w:styleId="af7">
    <w:name w:val="annotation reference"/>
    <w:basedOn w:val="a0"/>
    <w:uiPriority w:val="99"/>
    <w:semiHidden/>
    <w:unhideWhenUsed/>
    <w:qFormat/>
    <w:rsid w:val="00C603D8"/>
    <w:rPr>
      <w:sz w:val="16"/>
      <w:szCs w:val="16"/>
    </w:rPr>
  </w:style>
  <w:style w:type="character" w:customStyle="1" w:styleId="-">
    <w:name w:val="Интернет-ссылка"/>
    <w:basedOn w:val="a0"/>
    <w:uiPriority w:val="99"/>
    <w:rsid w:val="00C603D8"/>
    <w:rPr>
      <w:color w:val="0563C1"/>
      <w:u w:val="single"/>
    </w:rPr>
  </w:style>
  <w:style w:type="character" w:customStyle="1" w:styleId="af8">
    <w:name w:val="Посещённая гиперссылка"/>
    <w:basedOn w:val="a0"/>
    <w:uiPriority w:val="99"/>
    <w:semiHidden/>
    <w:rsid w:val="00C603D8"/>
    <w:rPr>
      <w:color w:val="954F72"/>
      <w:u w:val="single"/>
    </w:rPr>
  </w:style>
  <w:style w:type="character" w:customStyle="1" w:styleId="af9">
    <w:name w:val="Текст сноски Знак"/>
    <w:basedOn w:val="a0"/>
    <w:uiPriority w:val="99"/>
    <w:semiHidden/>
    <w:qFormat/>
    <w:rsid w:val="00C603D8"/>
    <w:rPr>
      <w:rFonts w:ascii="Times New Roman" w:eastAsia="Times New Roman" w:hAnsi="Times New Roman" w:cs="Times New Roman" w:hint="default"/>
      <w:sz w:val="20"/>
      <w:szCs w:val="20"/>
      <w:lang w:eastAsia="ru-RU"/>
    </w:rPr>
  </w:style>
  <w:style w:type="character" w:customStyle="1" w:styleId="afa">
    <w:name w:val="Привязка сноски"/>
    <w:rsid w:val="00C603D8"/>
    <w:rPr>
      <w:vertAlign w:val="superscript"/>
    </w:rPr>
  </w:style>
  <w:style w:type="character" w:customStyle="1" w:styleId="FootnoteCharacters">
    <w:name w:val="Footnote Characters"/>
    <w:uiPriority w:val="99"/>
    <w:semiHidden/>
    <w:qFormat/>
    <w:rsid w:val="00C603D8"/>
    <w:rPr>
      <w:vertAlign w:val="superscript"/>
    </w:rPr>
  </w:style>
  <w:style w:type="character" w:customStyle="1" w:styleId="ConsPlusNormal0">
    <w:name w:val="ConsPlusNormal Знак"/>
    <w:qFormat/>
    <w:locked/>
    <w:rsid w:val="00C603D8"/>
    <w:rPr>
      <w:rFonts w:ascii="Times New Roman" w:hAnsi="Times New Roman" w:cs="Times New Roman" w:hint="default"/>
      <w:sz w:val="28"/>
      <w:szCs w:val="28"/>
    </w:rPr>
  </w:style>
  <w:style w:type="character" w:customStyle="1" w:styleId="frgu-content-accordeon">
    <w:name w:val="frgu-content-accordeon"/>
    <w:basedOn w:val="a0"/>
    <w:qFormat/>
    <w:rsid w:val="00C603D8"/>
  </w:style>
  <w:style w:type="character" w:customStyle="1" w:styleId="afb">
    <w:name w:val="Символ сноски"/>
    <w:qFormat/>
    <w:rsid w:val="00C603D8"/>
  </w:style>
  <w:style w:type="character" w:customStyle="1" w:styleId="afc">
    <w:name w:val="Привязка концевой сноски"/>
    <w:rsid w:val="00C603D8"/>
    <w:rPr>
      <w:vertAlign w:val="superscript"/>
    </w:rPr>
  </w:style>
  <w:style w:type="character" w:customStyle="1" w:styleId="afd">
    <w:name w:val="Символ концевой сноски"/>
    <w:qFormat/>
    <w:rsid w:val="00C603D8"/>
  </w:style>
  <w:style w:type="character" w:customStyle="1" w:styleId="13">
    <w:name w:val="Текст выноски Знак1"/>
    <w:basedOn w:val="a0"/>
    <w:link w:val="af0"/>
    <w:uiPriority w:val="99"/>
    <w:semiHidden/>
    <w:locked/>
    <w:rsid w:val="00C603D8"/>
    <w:rPr>
      <w:rFonts w:ascii="Tahoma" w:eastAsia="Calibri" w:hAnsi="Tahoma" w:cs="Tahoma"/>
      <w:sz w:val="16"/>
      <w:szCs w:val="16"/>
    </w:rPr>
  </w:style>
  <w:style w:type="character" w:customStyle="1" w:styleId="11">
    <w:name w:val="Текст примечания Знак1"/>
    <w:basedOn w:val="a0"/>
    <w:link w:val="a8"/>
    <w:uiPriority w:val="99"/>
    <w:semiHidden/>
    <w:locked/>
    <w:rsid w:val="00C603D8"/>
    <w:rPr>
      <w:rFonts w:ascii="Calibri" w:eastAsia="Calibri" w:hAnsi="Calibri" w:cs="Times New Roman"/>
      <w:sz w:val="20"/>
      <w:szCs w:val="20"/>
    </w:rPr>
  </w:style>
  <w:style w:type="character" w:customStyle="1" w:styleId="12">
    <w:name w:val="Тема примечания Знак1"/>
    <w:basedOn w:val="11"/>
    <w:link w:val="ae"/>
    <w:uiPriority w:val="99"/>
    <w:semiHidden/>
    <w:locked/>
    <w:rsid w:val="00C603D8"/>
    <w:rPr>
      <w:rFonts w:ascii="Calibri" w:eastAsia="Calibri" w:hAnsi="Calibri" w:cs="Times New Roman"/>
      <w:b/>
      <w:bCs/>
      <w:sz w:val="20"/>
      <w:szCs w:val="20"/>
    </w:rPr>
  </w:style>
  <w:style w:type="character" w:customStyle="1" w:styleId="31">
    <w:name w:val="Основной текст с отступом 3 Знак1"/>
    <w:basedOn w:val="a0"/>
    <w:link w:val="3"/>
    <w:uiPriority w:val="99"/>
    <w:semiHidden/>
    <w:locked/>
    <w:rsid w:val="00C603D8"/>
    <w:rPr>
      <w:rFonts w:ascii="Times New Roman" w:eastAsia="Times New Roman" w:hAnsi="Times New Roman" w:cs="Times New Roman"/>
      <w:sz w:val="28"/>
      <w:szCs w:val="24"/>
      <w:lang w:eastAsia="ru-RU"/>
    </w:rPr>
  </w:style>
  <w:style w:type="character" w:customStyle="1" w:styleId="HTML1">
    <w:name w:val="Стандартный HTML Знак1"/>
    <w:basedOn w:val="a0"/>
    <w:link w:val="HTML"/>
    <w:uiPriority w:val="99"/>
    <w:semiHidden/>
    <w:locked/>
    <w:rsid w:val="00C603D8"/>
    <w:rPr>
      <w:rFonts w:ascii="Courier New" w:eastAsia="Times New Roman" w:hAnsi="Courier New" w:cs="Courier New"/>
      <w:sz w:val="20"/>
      <w:szCs w:val="20"/>
      <w:lang w:eastAsia="ru-RU"/>
    </w:rPr>
  </w:style>
  <w:style w:type="table" w:styleId="afe">
    <w:name w:val="Table Grid"/>
    <w:basedOn w:val="a1"/>
    <w:uiPriority w:val="59"/>
    <w:rsid w:val="00C603D8"/>
    <w:pPr>
      <w:suppressAutoHyphens/>
      <w:spacing w:after="0" w:line="240" w:lineRule="auto"/>
    </w:pPr>
    <w:rPr>
      <w:rFonts w:ascii="Calibri" w:eastAsia="Calibri" w:hAnsi="Calibri"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uiPriority w:val="99"/>
    <w:semiHidden/>
    <w:unhideWhenUsed/>
    <w:rsid w:val="00C603D8"/>
    <w:rPr>
      <w:color w:val="0000FF"/>
      <w:u w:val="single"/>
    </w:rPr>
  </w:style>
  <w:style w:type="character" w:styleId="aff0">
    <w:name w:val="FollowedHyperlink"/>
    <w:basedOn w:val="a0"/>
    <w:uiPriority w:val="99"/>
    <w:semiHidden/>
    <w:unhideWhenUsed/>
    <w:rsid w:val="00C603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http://www.consultant.ru/document/cons_doc_LAW_389741/a2588b2a1374c05e0939bb4df8e54fc0dfd6e000/"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hyperlink" Target="http://www.karaidel.bashkortostan.ru/" TargetMode="Externa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C7A479C82588636F58C10BDCBFA6230E2A7E63DB063295DEB34164CE63675B52C460AFB55D2E7C29A921932D8FD896229866CCFB7C2BD368oCj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https://www.gosuslugi.ru/" TargetMode="External"/><Relationship Id="rId10" Type="http://schemas.openxmlformats.org/officeDocument/2006/relationships/hyperlink" Target="file:///C:\..\C:\Users\IDiana\Desktop\%D0%BC%D0%BE%D0%B4.%D1%80%D0%B5%D0%B3%D0%BB%D0%B0%D0%BC%D0%B5%D0%BD%D1%82%D1%8B\15.%20%D0%96%D0%B8%D0%BB%D1%8B%D0%B5%20%D0%BF%D0%BE%D0%BC%D0%B5%D1%89%D0%B5%D0%BD%D0%B8%D1%8F%20%D0%9F%D1%80%D0%B8%D0%B2%D0%B0%D1%82%D0%B8%D0%B7%D0%B0%D1%86%D0%B8%D1%8F.docx" TargetMode="External"/><Relationship Id="rId19" Type="http://schemas.openxmlformats.org/officeDocument/2006/relationships/hyperlink" Target="consultantplus://offline/ref=C77780B0E804D339FE1729E300480295DD9BB4EA3BAF5F4231D5F1112D9997F6AAC678B845BFEC39BCC122F21E274ACB459E6B23A5EF46A8h1L4K" TargetMode="External"/><Relationship Id="rId4" Type="http://schemas.openxmlformats.org/officeDocument/2006/relationships/webSettings" Target="webSettings.xml"/><Relationship Id="rId9" Type="http://schemas.openxmlformats.org/officeDocument/2006/relationships/hyperlink" Target="http://www.admkaraidel.ru/"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16679</Words>
  <Characters>95075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RePack by Diakov</cp:lastModifiedBy>
  <cp:revision>4</cp:revision>
  <dcterms:created xsi:type="dcterms:W3CDTF">2022-01-13T11:44:00Z</dcterms:created>
  <dcterms:modified xsi:type="dcterms:W3CDTF">2022-01-17T09:43:00Z</dcterms:modified>
</cp:coreProperties>
</file>